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heme="majorEastAsia" w:hAnsiTheme="majorEastAsia" w:eastAsiaTheme="majorEastAsia" w:cstheme="majorEastAsia"/>
          <w:b/>
          <w:bCs/>
          <w:color w:val="FF0000"/>
          <w:sz w:val="72"/>
          <w:szCs w:val="72"/>
          <w:lang w:val="en-US" w:eastAsia="zh-CN"/>
        </w:rPr>
      </w:pPr>
      <w:bookmarkStart w:id="0" w:name="_GoBack"/>
      <w:bookmarkEnd w:id="0"/>
      <w:r>
        <w:rPr>
          <w:rFonts w:hint="eastAsia" w:asciiTheme="majorEastAsia" w:hAnsiTheme="majorEastAsia" w:eastAsiaTheme="majorEastAsia" w:cstheme="majorEastAsia"/>
          <w:b/>
          <w:bCs/>
          <w:color w:val="FF0000"/>
          <w:sz w:val="72"/>
          <w:szCs w:val="72"/>
          <w:u w:val="double"/>
          <w:lang w:val="en-US" w:eastAsia="zh-CN"/>
        </w:rPr>
        <w:t xml:space="preserve"> </w:t>
      </w:r>
      <w:r>
        <w:rPr>
          <w:rFonts w:hint="eastAsia" w:asciiTheme="majorEastAsia" w:hAnsiTheme="majorEastAsia" w:eastAsiaTheme="majorEastAsia" w:cstheme="majorEastAsia"/>
          <w:b/>
          <w:bCs/>
          <w:color w:val="FF0000"/>
          <w:sz w:val="72"/>
          <w:szCs w:val="72"/>
          <w:u w:val="double"/>
          <w:lang w:eastAsia="zh-CN"/>
        </w:rPr>
        <w:t>褚</w:t>
      </w:r>
      <w:r>
        <w:rPr>
          <w:rFonts w:hint="eastAsia" w:asciiTheme="majorEastAsia" w:hAnsiTheme="majorEastAsia" w:eastAsiaTheme="majorEastAsia" w:cstheme="majorEastAsia"/>
          <w:b/>
          <w:bCs/>
          <w:color w:val="FF0000"/>
          <w:sz w:val="72"/>
          <w:szCs w:val="72"/>
          <w:u w:val="double"/>
          <w:lang w:val="en-US" w:eastAsia="zh-CN"/>
        </w:rPr>
        <w:t xml:space="preserve"> </w:t>
      </w:r>
      <w:r>
        <w:rPr>
          <w:rFonts w:hint="eastAsia" w:asciiTheme="majorEastAsia" w:hAnsiTheme="majorEastAsia" w:eastAsiaTheme="majorEastAsia" w:cstheme="majorEastAsia"/>
          <w:b/>
          <w:bCs/>
          <w:color w:val="FF0000"/>
          <w:sz w:val="72"/>
          <w:szCs w:val="72"/>
          <w:u w:val="double"/>
          <w:lang w:eastAsia="zh-CN"/>
        </w:rPr>
        <w:t>庙</w:t>
      </w:r>
      <w:r>
        <w:rPr>
          <w:rFonts w:hint="eastAsia" w:asciiTheme="majorEastAsia" w:hAnsiTheme="majorEastAsia" w:eastAsiaTheme="majorEastAsia" w:cstheme="majorEastAsia"/>
          <w:b/>
          <w:bCs/>
          <w:color w:val="FF0000"/>
          <w:sz w:val="72"/>
          <w:szCs w:val="72"/>
          <w:u w:val="double"/>
          <w:lang w:val="en-US" w:eastAsia="zh-CN"/>
        </w:rPr>
        <w:t xml:space="preserve"> </w:t>
      </w:r>
      <w:r>
        <w:rPr>
          <w:rFonts w:hint="eastAsia" w:asciiTheme="majorEastAsia" w:hAnsiTheme="majorEastAsia" w:eastAsiaTheme="majorEastAsia" w:cstheme="majorEastAsia"/>
          <w:b/>
          <w:bCs/>
          <w:color w:val="FF0000"/>
          <w:sz w:val="72"/>
          <w:szCs w:val="72"/>
          <w:u w:val="double"/>
          <w:lang w:eastAsia="zh-CN"/>
        </w:rPr>
        <w:t>乡</w:t>
      </w:r>
      <w:r>
        <w:rPr>
          <w:rFonts w:hint="eastAsia" w:asciiTheme="majorEastAsia" w:hAnsiTheme="majorEastAsia" w:eastAsiaTheme="majorEastAsia" w:cstheme="majorEastAsia"/>
          <w:b/>
          <w:bCs/>
          <w:color w:val="FF0000"/>
          <w:sz w:val="72"/>
          <w:szCs w:val="72"/>
          <w:u w:val="double"/>
          <w:lang w:val="en-US" w:eastAsia="zh-CN"/>
        </w:rPr>
        <w:t xml:space="preserve"> </w:t>
      </w:r>
      <w:r>
        <w:rPr>
          <w:rFonts w:hint="eastAsia" w:asciiTheme="majorEastAsia" w:hAnsiTheme="majorEastAsia" w:eastAsiaTheme="majorEastAsia" w:cstheme="majorEastAsia"/>
          <w:b/>
          <w:bCs/>
          <w:color w:val="FF0000"/>
          <w:sz w:val="72"/>
          <w:szCs w:val="72"/>
          <w:u w:val="double"/>
          <w:lang w:eastAsia="zh-CN"/>
        </w:rPr>
        <w:t>人</w:t>
      </w:r>
      <w:r>
        <w:rPr>
          <w:rFonts w:hint="eastAsia" w:asciiTheme="majorEastAsia" w:hAnsiTheme="majorEastAsia" w:eastAsiaTheme="majorEastAsia" w:cstheme="majorEastAsia"/>
          <w:b/>
          <w:bCs/>
          <w:color w:val="FF0000"/>
          <w:sz w:val="72"/>
          <w:szCs w:val="72"/>
          <w:u w:val="double"/>
          <w:lang w:val="en-US" w:eastAsia="zh-CN"/>
        </w:rPr>
        <w:t xml:space="preserve"> </w:t>
      </w:r>
      <w:r>
        <w:rPr>
          <w:rFonts w:hint="eastAsia" w:asciiTheme="majorEastAsia" w:hAnsiTheme="majorEastAsia" w:eastAsiaTheme="majorEastAsia" w:cstheme="majorEastAsia"/>
          <w:b/>
          <w:bCs/>
          <w:color w:val="FF0000"/>
          <w:sz w:val="72"/>
          <w:szCs w:val="72"/>
          <w:u w:val="double"/>
          <w:lang w:eastAsia="zh-CN"/>
        </w:rPr>
        <w:t>民</w:t>
      </w:r>
      <w:r>
        <w:rPr>
          <w:rFonts w:hint="eastAsia" w:asciiTheme="majorEastAsia" w:hAnsiTheme="majorEastAsia" w:eastAsiaTheme="majorEastAsia" w:cstheme="majorEastAsia"/>
          <w:b/>
          <w:bCs/>
          <w:color w:val="FF0000"/>
          <w:sz w:val="72"/>
          <w:szCs w:val="72"/>
          <w:u w:val="double"/>
          <w:lang w:val="en-US" w:eastAsia="zh-CN"/>
        </w:rPr>
        <w:t xml:space="preserve"> </w:t>
      </w:r>
      <w:r>
        <w:rPr>
          <w:rFonts w:hint="eastAsia" w:asciiTheme="majorEastAsia" w:hAnsiTheme="majorEastAsia" w:eastAsiaTheme="majorEastAsia" w:cstheme="majorEastAsia"/>
          <w:b/>
          <w:bCs/>
          <w:color w:val="FF0000"/>
          <w:sz w:val="72"/>
          <w:szCs w:val="72"/>
          <w:u w:val="double"/>
          <w:lang w:eastAsia="zh-CN"/>
        </w:rPr>
        <w:t>政</w:t>
      </w:r>
      <w:r>
        <w:rPr>
          <w:rFonts w:hint="eastAsia" w:asciiTheme="majorEastAsia" w:hAnsiTheme="majorEastAsia" w:eastAsiaTheme="majorEastAsia" w:cstheme="majorEastAsia"/>
          <w:b/>
          <w:bCs/>
          <w:color w:val="FF0000"/>
          <w:sz w:val="72"/>
          <w:szCs w:val="72"/>
          <w:u w:val="double"/>
          <w:lang w:val="en-US" w:eastAsia="zh-CN"/>
        </w:rPr>
        <w:t xml:space="preserve"> </w:t>
      </w:r>
      <w:r>
        <w:rPr>
          <w:rFonts w:hint="eastAsia" w:asciiTheme="majorEastAsia" w:hAnsiTheme="majorEastAsia" w:eastAsiaTheme="majorEastAsia" w:cstheme="majorEastAsia"/>
          <w:b/>
          <w:bCs/>
          <w:color w:val="FF0000"/>
          <w:sz w:val="72"/>
          <w:szCs w:val="72"/>
          <w:u w:val="double"/>
          <w:lang w:eastAsia="zh-CN"/>
        </w:rPr>
        <w:t>府</w:t>
      </w:r>
      <w:r>
        <w:rPr>
          <w:rFonts w:hint="eastAsia" w:asciiTheme="majorEastAsia" w:hAnsiTheme="majorEastAsia" w:eastAsiaTheme="majorEastAsia" w:cstheme="majorEastAsia"/>
          <w:b/>
          <w:bCs/>
          <w:color w:val="FF0000"/>
          <w:sz w:val="72"/>
          <w:szCs w:val="72"/>
          <w:u w:val="double"/>
          <w:lang w:val="en-US" w:eastAsia="zh-CN"/>
        </w:rPr>
        <w:t xml:space="preserve">  </w:t>
      </w:r>
    </w:p>
    <w:p>
      <w:pPr>
        <w:jc w:val="center"/>
        <w:rPr>
          <w:rFonts w:hint="eastAsia" w:asciiTheme="majorEastAsia" w:hAnsiTheme="majorEastAsia" w:eastAsiaTheme="majorEastAsia" w:cstheme="majorEastAsia"/>
          <w:b/>
          <w:bCs/>
          <w:sz w:val="44"/>
          <w:szCs w:val="44"/>
          <w:lang w:eastAsia="zh-CN"/>
        </w:rPr>
      </w:pP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eastAsia="zh-CN"/>
        </w:rPr>
        <w:t>民权县褚庙乡人民政府关于</w:t>
      </w:r>
      <w:r>
        <w:rPr>
          <w:rFonts w:hint="eastAsia" w:asciiTheme="majorEastAsia" w:hAnsiTheme="majorEastAsia" w:eastAsiaTheme="majorEastAsia" w:cstheme="majorEastAsia"/>
          <w:b/>
          <w:bCs/>
          <w:sz w:val="44"/>
          <w:szCs w:val="44"/>
          <w:lang w:val="en-US" w:eastAsia="zh-CN"/>
        </w:rPr>
        <w:t>2022年法治政府建设情况的报告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0" w:firstLineChars="200"/>
        <w:jc w:val="left"/>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2022年，</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褚庙乡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坚持以习近平新时代中国特色社会主义思想为指导，深入贯彻落实习近平总书记重要讲话精神，严格按照国家和省市</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法治政府建设的部署要求，把政府工作全面纳入法治轨道，不断提高依法决策、依法管理、依法行政水平，法治政府建设工作取得了明显成效。现将2022年度法治政府建设工作情况报告如下：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3" w:firstLineChars="200"/>
        <w:jc w:val="left"/>
        <w:rPr>
          <w:rFonts w:hint="eastAsia" w:ascii="楷体" w:hAnsi="楷体" w:eastAsia="楷体" w:cs="楷体"/>
          <w:b/>
          <w:bCs/>
          <w:i w:val="0"/>
          <w:iCs w:val="0"/>
          <w:caps w:val="0"/>
          <w:color w:val="000000" w:themeColor="text1"/>
          <w:spacing w:val="0"/>
          <w:sz w:val="32"/>
          <w:szCs w:val="32"/>
          <w:lang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14:textFill>
            <w14:solidFill>
              <w14:schemeClr w14:val="tx1"/>
            </w14:solidFill>
          </w14:textFill>
        </w:rPr>
        <w:t>一、2022年度</w:t>
      </w:r>
      <w:r>
        <w:rPr>
          <w:rFonts w:hint="eastAsia" w:ascii="楷体" w:hAnsi="楷体" w:eastAsia="楷体" w:cs="楷体"/>
          <w:b/>
          <w:bCs/>
          <w:i w:val="0"/>
          <w:iCs w:val="0"/>
          <w:caps w:val="0"/>
          <w:color w:val="000000" w:themeColor="text1"/>
          <w:spacing w:val="0"/>
          <w:sz w:val="32"/>
          <w:szCs w:val="32"/>
          <w:shd w:val="clear" w:fill="FFFFFF"/>
          <w:lang w:eastAsia="zh-CN"/>
          <w14:textFill>
            <w14:solidFill>
              <w14:schemeClr w14:val="tx1"/>
            </w14:solidFill>
          </w14:textFill>
        </w:rPr>
        <w:t>推进</w:t>
      </w:r>
      <w:r>
        <w:rPr>
          <w:rFonts w:hint="eastAsia" w:ascii="楷体" w:hAnsi="楷体" w:eastAsia="楷体" w:cs="楷体"/>
          <w:b/>
          <w:bCs/>
          <w:i w:val="0"/>
          <w:iCs w:val="0"/>
          <w:caps w:val="0"/>
          <w:color w:val="000000" w:themeColor="text1"/>
          <w:spacing w:val="0"/>
          <w:sz w:val="32"/>
          <w:szCs w:val="32"/>
          <w:shd w:val="clear" w:fill="FFFFFF"/>
          <w14:textFill>
            <w14:solidFill>
              <w14:schemeClr w14:val="tx1"/>
            </w14:solidFill>
          </w14:textFill>
        </w:rPr>
        <w:t>法治政府建设</w:t>
      </w:r>
      <w:r>
        <w:rPr>
          <w:rFonts w:hint="eastAsia" w:ascii="楷体" w:hAnsi="楷体" w:eastAsia="楷体" w:cs="楷体"/>
          <w:b/>
          <w:bCs/>
          <w:i w:val="0"/>
          <w:iCs w:val="0"/>
          <w:caps w:val="0"/>
          <w:color w:val="000000" w:themeColor="text1"/>
          <w:spacing w:val="0"/>
          <w:sz w:val="32"/>
          <w:szCs w:val="32"/>
          <w:shd w:val="clear" w:fill="FFFFFF"/>
          <w:lang w:eastAsia="zh-CN"/>
          <w14:textFill>
            <w14:solidFill>
              <w14:schemeClr w14:val="tx1"/>
            </w14:solidFill>
          </w14:textFill>
        </w:rPr>
        <w:t>主要举措和成效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3" w:firstLineChars="200"/>
        <w:jc w:val="left"/>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（一）高度重视，加强依法行政组织领导</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党委政府高度重视，将法治工作纳入2022年党委政府年度工作计划中，制定方案，进一步细化依法行政工作任务，全面深入推进依法行政工作，始终坚持把依法行政工作当作构建和谐社会、建设法治政府的重大举措来推动落实。同时成立推进依法行政工作领导小组，由</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党委书记担任组长，</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长、人大主席为副组长，切实履行推进法治建设第一责任人职责。相关部门、单位负责人为成员，负责组织、协调、推进全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依法行政工作，切实加强了对本</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范围内依法行政工作的领导。</w:t>
      </w:r>
    </w:p>
    <w:p>
      <w:pPr>
        <w:keepNext w:val="0"/>
        <w:keepLines w:val="0"/>
        <w:pageBreakBefore w:val="0"/>
        <w:widowControl w:val="0"/>
        <w:numPr>
          <w:ilvl w:val="0"/>
          <w:numId w:val="0"/>
        </w:numPr>
        <w:tabs>
          <w:tab w:val="left" w:pos="1147"/>
        </w:tabs>
        <w:kinsoku/>
        <w:wordWrap/>
        <w:overflowPunct/>
        <w:topLinePunct w:val="0"/>
        <w:autoSpaceDE/>
        <w:autoSpaceDN/>
        <w:bidi w:val="0"/>
        <w:adjustRightInd/>
        <w:snapToGrid/>
        <w:spacing w:line="240" w:lineRule="auto"/>
        <w:ind w:firstLine="643" w:firstLineChars="200"/>
        <w:textAlignment w:val="baseline"/>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（二）依法行政，积极防范化解社会矛盾。</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褚庙乡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制定了以教育、疏导为主的信访工作思路，落实了班子成员定期接访、变上访为下访的预防措施，明确了重点信访问题领导包案、专班化解，</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村干部分级负责的工作责任制。进一步畅通信访渠道，规范信访程序，维护信访秩序，落实信访责任，依法有效地化解各类矛盾纠纷和信访问题。今年以来，成功有效</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稳控</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化解了</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沿黄高速公路拆迁安置、</w:t>
      </w:r>
      <w:r>
        <w:rPr>
          <w:rFonts w:hint="eastAsia" w:ascii="仿宋" w:hAnsi="仿宋" w:eastAsia="仿宋" w:cs="仿宋"/>
          <w:b w:val="0"/>
          <w:bCs w:val="0"/>
          <w:color w:val="000000" w:themeColor="text1"/>
          <w:sz w:val="32"/>
          <w:szCs w:val="32"/>
          <w:lang w:val="en-US" w:eastAsia="zh-CN"/>
          <w14:textFill>
            <w14:solidFill>
              <w14:schemeClr w14:val="tx1"/>
            </w14:solidFill>
          </w14:textFill>
        </w:rPr>
        <w:t>赵恒反映房屋破旧申请翻盖房屋未果问题、</w:t>
      </w:r>
      <w:r>
        <w:rPr>
          <w:rFonts w:hint="eastAsia" w:ascii="仿宋" w:hAnsi="仿宋" w:eastAsia="仿宋" w:cs="仿宋"/>
          <w:b w:val="0"/>
          <w:bCs w:val="0"/>
          <w:i w:val="0"/>
          <w:caps w:val="0"/>
          <w:color w:val="000000" w:themeColor="text1"/>
          <w:spacing w:val="0"/>
          <w:w w:val="100"/>
          <w:sz w:val="32"/>
          <w:szCs w:val="32"/>
          <w:lang w:val="en-US" w:eastAsia="zh-CN"/>
          <w14:textFill>
            <w14:solidFill>
              <w14:schemeClr w14:val="tx1"/>
            </w14:solidFill>
          </w14:textFill>
        </w:rPr>
        <w:t>涉及购房合同诈骗案问题、</w:t>
      </w:r>
      <w:r>
        <w:rPr>
          <w:rFonts w:hint="eastAsia" w:ascii="仿宋" w:hAnsi="仿宋" w:eastAsia="仿宋" w:cs="仿宋"/>
          <w:b w:val="0"/>
          <w:bCs w:val="0"/>
          <w:color w:val="000000" w:themeColor="text1"/>
          <w:sz w:val="32"/>
          <w:szCs w:val="32"/>
          <w:lang w:val="en-US" w:eastAsia="zh-CN"/>
          <w14:textFill>
            <w14:solidFill>
              <w14:schemeClr w14:val="tx1"/>
            </w14:solidFill>
          </w14:textFill>
        </w:rPr>
        <w:t>聚鑫互助社群体信访问题</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和村干部违规违纪等群众实名举报的信访、上访反映问题</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件，网络信访反映的问题</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件，办理“12345”</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热线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电话投诉事项1</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8</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0件，进一步畅通了群众利益诉求渠道，使群众反映的合法合理诉求得到了有效化解。同时，全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各行政村及执法部门主动出击，广泛开展矛盾纠纷排查调处工作，并对矛盾纠纷排查调处实行动态管理。目前，全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已建立调委会</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个，其中</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调委会1个、村级调委会</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个。配备专职人民调解员</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名，专职负责人民调解各项工作，有力的保障了调解工作的顺利进行。今年1-</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月，</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、村调委会共受理各类矛盾纠纷194件，调处184件，调处成功率95%，有效维护党的二十大召开期间全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的社会和谐稳定。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（三）规范执法，提高行政执法工作效能。</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褚庙乡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持续规范行政执法行为，加强程序制度建设，细化执法流程，明确执法环节和步骤，规范取证活动，坚持文明执法。在党史学习教育中开展“我为群众办实事”实践活动，坚决纠正执法不公、随意执法、选择性执法等侵害群众利益问题专项整治工作。为提高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执法人员素质和执法水平，结合行政执法证件管理要求，认真抓好全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执法人员证件的换发以及报名培训考试等工作，强化了行政机关依法管理行政执法证件的意识，维护了行政执法证件的严肃性。2022年全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共有</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名人员执有行政执法证。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（四）广泛宣传，营造依法治</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浓厚氛围。</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褚庙乡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按照年初制定的普法工作计划，着力营造依法治</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的浓厚氛围，在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全乡范围</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内深入开展丰富多彩的群众性普法文化活动，积极扩大法治文化阵地。重点宣传国家安全、信访工作条例、社会治安、婚姻家庭、土地管理和民法典等与群众生产、生活密切相关的法律知识，开创了上下联动、互相呼应、丰富生动的法制宣传教育新局面。</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褚庙乡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充分发挥自身优势，在全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重大活动期间，由司法所牵头，联合</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普法办、</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公证处、</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法律援助中心及法律顾问开展专题宣传，受到群众的一致好评，全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上下掀起一股学法、用法、守法的热潮。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3" w:firstLineChars="200"/>
        <w:jc w:val="left"/>
        <w:rPr>
          <w:rFonts w:hint="eastAsia" w:ascii="楷体" w:hAnsi="楷体" w:eastAsia="楷体" w:cs="楷体"/>
          <w:b/>
          <w:bCs/>
          <w:i w:val="0"/>
          <w:iCs w:val="0"/>
          <w:caps w:val="0"/>
          <w:color w:val="000000" w:themeColor="text1"/>
          <w:spacing w:val="0"/>
          <w:sz w:val="32"/>
          <w:szCs w:val="32"/>
          <w:lang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14:textFill>
            <w14:solidFill>
              <w14:schemeClr w14:val="tx1"/>
            </w14:solidFill>
          </w14:textFill>
        </w:rPr>
        <w:t>二、</w:t>
      </w:r>
      <w: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t>2022年推进</w:t>
      </w:r>
      <w:r>
        <w:rPr>
          <w:rFonts w:hint="eastAsia" w:ascii="楷体" w:hAnsi="楷体" w:eastAsia="楷体" w:cs="楷体"/>
          <w:b/>
          <w:bCs/>
          <w:i w:val="0"/>
          <w:iCs w:val="0"/>
          <w:caps w:val="0"/>
          <w:color w:val="000000" w:themeColor="text1"/>
          <w:spacing w:val="0"/>
          <w:sz w:val="32"/>
          <w:szCs w:val="32"/>
          <w:shd w:val="clear" w:fill="FFFFFF"/>
          <w14:textFill>
            <w14:solidFill>
              <w14:schemeClr w14:val="tx1"/>
            </w14:solidFill>
          </w14:textFill>
        </w:rPr>
        <w:t>法治政府建设存在的</w:t>
      </w:r>
      <w:r>
        <w:rPr>
          <w:rFonts w:hint="eastAsia" w:ascii="楷体" w:hAnsi="楷体" w:eastAsia="楷体" w:cs="楷体"/>
          <w:b/>
          <w:bCs/>
          <w:i w:val="0"/>
          <w:iCs w:val="0"/>
          <w:caps w:val="0"/>
          <w:color w:val="000000" w:themeColor="text1"/>
          <w:spacing w:val="0"/>
          <w:sz w:val="32"/>
          <w:szCs w:val="32"/>
          <w:shd w:val="clear" w:fill="FFFFFF"/>
          <w:lang w:eastAsia="zh-CN"/>
          <w14:textFill>
            <w14:solidFill>
              <w14:schemeClr w14:val="tx1"/>
            </w14:solidFill>
          </w14:textFill>
        </w:rPr>
        <w:t>不足、</w:t>
      </w:r>
      <w:r>
        <w:rPr>
          <w:rFonts w:hint="eastAsia" w:ascii="楷体" w:hAnsi="楷体" w:eastAsia="楷体" w:cs="楷体"/>
          <w:b/>
          <w:bCs/>
          <w:i w:val="0"/>
          <w:iCs w:val="0"/>
          <w:caps w:val="0"/>
          <w:color w:val="000000" w:themeColor="text1"/>
          <w:spacing w:val="0"/>
          <w:sz w:val="32"/>
          <w:szCs w:val="32"/>
          <w:shd w:val="clear" w:fill="FFFFFF"/>
          <w14:textFill>
            <w14:solidFill>
              <w14:schemeClr w14:val="tx1"/>
            </w14:solidFill>
          </w14:textFill>
        </w:rPr>
        <w:t>原因</w:t>
      </w:r>
      <w:r>
        <w:rPr>
          <w:rFonts w:hint="eastAsia" w:ascii="楷体" w:hAnsi="楷体" w:eastAsia="楷体" w:cs="楷体"/>
          <w:b/>
          <w:bCs/>
          <w:i w:val="0"/>
          <w:iCs w:val="0"/>
          <w:caps w:val="0"/>
          <w:color w:val="000000" w:themeColor="text1"/>
          <w:spacing w:val="0"/>
          <w:sz w:val="32"/>
          <w:szCs w:val="32"/>
          <w:shd w:val="clear" w:fill="FFFFFF"/>
          <w:lang w:eastAsia="zh-CN"/>
          <w14:textFill>
            <w14:solidFill>
              <w14:schemeClr w14:val="tx1"/>
            </w14:solidFill>
          </w14:textFill>
        </w:rPr>
        <w:t>和问题整改情况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0" w:firstLineChars="200"/>
        <w:jc w:val="left"/>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存在的问题主要有：一是极少数党员干部依法行政的意识不强，没有真正把依法办事落实到具体的行政管理工作中去，依法行政水平不高；二是法治宣传工作覆盖面窄，法律进机关、进企业、进村庄、进学校等活动开展不深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0" w:firstLineChars="200"/>
        <w:jc w:val="left"/>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主要原因是：一是在法治政府建设工作推进过程中，法律法规的宣传力度不够，部分党员干部学法用法、依法行政意识不强；二是专业的行政执法培训较少，执法人员缺少系统的行政法规培训，依法行政水平不高，对政策的把握能力不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整</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改措施</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（一）创新方法，着力提高依法行政水平</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全面推进依法行政，建设一支政治强、作风硬、业务精的法制工作队伍。制定法制工作人员素质培训计划，逐步实现人员专业化，办公自动化，办事程序化，处事高效化的目标。严格执行依法行政工作考核制度，规范行政执法行为，提高依法行政能力。加强政府决策调研，探索思考政府职能转变及体制改革等前沿问题，拓宽依法行政的思路，探索解决实际工作中的行政执法问题，充分发挥助手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（二）强化责任，加大行政行为监督力度。</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进一步完善相关法规和制度，紧紧围绕“职能科学、权责法定、执法严明、公开公正、廉洁高效、守法诚信”的法治政府总体建设目标，通过深化行政审批制度改革，完善政务服务系统，健全政府法律顾问制度，逐步健全依法决策机制。加强规范性文件监管，加强行政执法监督检查，不断改进行政执法；完善政府内部监督，强化重点领域监督，从而强化对行政权力的制约和监督，全面推进政务公开，加强政府信息透明度，自觉接受社会和群众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（三）持续发力，营造出良好的法治氛围。</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深入持续抓好党员干部学法用法，不断提高依法执政能力，切实加强法律培训，努力提高机关工作人员的法律素质和依法办事能力，树立良好的法治政府形象，加快法治政府建设，推进全社会的依法行政。紧紧抓住群众的普法教育不放松，注重农村法制宣传教育，努力消除普法盲区死角。加大对法制宣传经费投入，积极改善法制宣传必备的通讯、交通工具，利用灵活多样的宣传形式，形成全社会共同参与法治建设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3" w:firstLineChars="200"/>
        <w:jc w:val="left"/>
        <w:rPr>
          <w:rFonts w:hint="eastAsia" w:ascii="楷体" w:hAnsi="楷体" w:eastAsia="楷体" w:cs="楷体"/>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lang w:eastAsia="zh-CN"/>
          <w14:textFill>
            <w14:solidFill>
              <w14:schemeClr w14:val="tx1"/>
            </w14:solidFill>
          </w14:textFill>
        </w:rPr>
        <w:t>三、</w:t>
      </w:r>
      <w: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t>2022年度</w:t>
      </w:r>
      <w:r>
        <w:rPr>
          <w:rFonts w:hint="eastAsia" w:ascii="楷体" w:hAnsi="楷体" w:eastAsia="楷体" w:cs="楷体"/>
          <w:b/>
          <w:bCs/>
          <w:i w:val="0"/>
          <w:iCs w:val="0"/>
          <w:caps w:val="0"/>
          <w:color w:val="000000" w:themeColor="text1"/>
          <w:spacing w:val="0"/>
          <w:sz w:val="32"/>
          <w:szCs w:val="32"/>
          <w:shd w:val="clear" w:fill="FFFFFF"/>
          <w:lang w:eastAsia="zh-CN"/>
          <w14:textFill>
            <w14:solidFill>
              <w14:schemeClr w14:val="tx1"/>
            </w14:solidFill>
          </w14:textFill>
        </w:rPr>
        <w:t>党政主要负责人履行推进法治政府建设第一责任人职责，加强法治政府建设的有关情况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2022 年,在民权县委县政府的坚强领导下,我乡党政主要负责人深入学习贯彻党的二十大精神,全面贯彻落实党中央和省市县关于法治建设的重大决策部署，统筹推进科学立法、严格执法、公正司法、全民守法，自觉运用法治思维和法治方式深化改革、推动发展、化解矛盾、维护稳定,对法治建设重要工作亲自部署、重大问题亲自过问、重点环节亲自协调、重要任务亲自督办,较好完成全年法治建设各项工作任务。现将我乡党政主要负责人一年来履行法治建设第一责任人职责情况报告如下: </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高度重视,认真学习。我乡党政领导班子成员特别是党政主要负责人在认真研读《实施办法》主要内容,领会《实施办法》基本精神的基础上,切实增强了贯彻执行的思想自觉和行动自觉。乡政府机关及其下属部门采取了多种多样的学习方式,把《实施办法》列为重要培训内容,教育引导广大领导干部不断提高运用法治思维和法治方式深化改革、推动发展、化解矛盾、维护稳定的能力。充分利用各类新闻媒体,广泛深入宣传《实施办法》的主要内容和精神实质,带动全局尊法学法守法用法,为推动法治褚庙建设营造了浓厚氛围。</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切实发挥党支部在推进本单位法治建设中的领导核心作用。一年来,我乡主要负责人严格履行依法治县重要组织者、推动者和实践者的职责,充分发挥了党支部统揽全局、协调各方的作用,支持上级人大、政府、政协、法院、检察院依法依章程履行职能、开展工作,督促领导班子其他成员和下属部门主要负责人依法办事。2022 年无一起领导干部违规干预司法活动、插手具体案件处理的情形发生。</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带头学法, 模范用法, 全乡党员干部法治观念显著提升。深入贯彻落实习近平总书记提出的“领导干部要做尊法学法守法用法的模范”讲话精神,以身作则,严格践行《实施办法》要求，在年初下发了《关于 2022 年集中学法用法安排计划的通知》。提高了广大领导干部职工依法行政工作能力和法治化工作水平,统筹推进科学立法、严格执法、公正司法、全民守法,依法执政、依法行政共同推进,法治褚庙、法治政府、法治社会一体建设。把法治建设纳入了本单位发展总体规划和年度工作计划,对重大工作亲自部署、重大问题亲自过问、重点环节亲自督办。定期听取法治建设工作情况汇报,及时研究解决有关重大问题,真正把《实施办法》所列职责一条一条履行好、落实好,充分发挥好在法治阆中建设中引领示范作用,自觉为全局作表率。</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强化监督, 确保《党政主要负责人履行推进法治建设第一责任人职责实施办法》全面落实乡党委树立了鲜明的用人导向,将本单位党政主要负责人履行推进法治建设第一责任人职责情况纳入了综合考核指标体系,加大了考核力度,使其作为考察使用干部、推进干部能上能下的重要依据;与此同时，加强了对党政主要负责人履行推进法治建设第一责任人职责情况的监督。乡党政主要负责人将推进法治建设第一责任人职责列入了年终述职内容,自觉接受监督。</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四、下一年度推进法治政府建设的主要安排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2023年，褚庙乡法治政府建设工作坚持以习近平新时代中国特色社会主义思想为指导，深入学习贯彻习近平总书记依法治国新理念新思想新战略，全面落实《法治政府建设实施纲要(2021年—2025年)》，紧紧围绕市、县法治政府建设重点和全乡的中心工作，统筹推进法治政府建设各项工作，为推动全乡经济高质量发展提供强有力的法治保障。现将有关重点工作安排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textAlignment w:val="auto"/>
        <w:rPr>
          <w:rFonts w:hint="eastAsia" w:ascii="仿宋" w:hAnsi="仿宋" w:eastAsia="仿宋" w:cs="仿宋"/>
          <w:b/>
          <w:bCs/>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一、全面推进政府职能转变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围绕职能科学的法治政府建设目标，着力解决政府职能转变与“放管服”改革不同步的顽疾，把优化政府机构职能配置作为深化政府机构改革的核心任务，清晰合理确定政府及部门职责权限，构建职责明确、依法行政的政府治理体系。围绕“营商环境提升年”，按照统一审批流程、统一信息数据平台、统一审批管理体系、统一监管方式要求，积极推进工程建设项目审批制度改革，全面落实减税降费政策。对所有涉企经营许可事项实行“证照分离”改革，克服“准入不准营”的现象。清理拖欠民营企业、中小企业账款工作。深入学习新修订的《中华人民共和国行政许可法》，并认真做好贯彻落实。深入推进“一颗印章管审批”“一部手机办事通”，实施公共法律服务惠民工程。持续开展“减证便民”工作，建立政务服务“好差评”制度。认真落实《国务院关于在线政务服务的若干规定》，加强全</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14:textFill>
            <w14:solidFill>
              <w14:schemeClr w14:val="tx1"/>
            </w14:solidFill>
          </w14:textFill>
        </w:rPr>
        <w:t>政务服务平台建设、安全保障和运营管理。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textAlignment w:val="auto"/>
        <w:rPr>
          <w:rFonts w:hint="eastAsia" w:ascii="仿宋" w:hAnsi="仿宋" w:eastAsia="仿宋" w:cs="仿宋"/>
          <w:b/>
          <w:bCs/>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二、完善依法行政制度体系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围绕20</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23</w:t>
      </w:r>
      <w:r>
        <w:rPr>
          <w:rFonts w:hint="eastAsia" w:ascii="仿宋" w:hAnsi="仿宋" w:eastAsia="仿宋" w:cs="仿宋"/>
          <w:i w:val="0"/>
          <w:iCs w:val="0"/>
          <w:caps w:val="0"/>
          <w:color w:val="000000" w:themeColor="text1"/>
          <w:spacing w:val="0"/>
          <w:sz w:val="32"/>
          <w:szCs w:val="32"/>
          <w14:textFill>
            <w14:solidFill>
              <w14:schemeClr w14:val="tx1"/>
            </w14:solidFill>
          </w14:textFill>
        </w:rPr>
        <w:t>年度</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市</w:t>
      </w:r>
      <w:r>
        <w:rPr>
          <w:rFonts w:hint="eastAsia" w:ascii="仿宋" w:hAnsi="仿宋" w:eastAsia="仿宋" w:cs="仿宋"/>
          <w:i w:val="0"/>
          <w:iCs w:val="0"/>
          <w:caps w:val="0"/>
          <w:color w:val="000000" w:themeColor="text1"/>
          <w:spacing w:val="0"/>
          <w:sz w:val="32"/>
          <w:szCs w:val="32"/>
          <w14:textFill>
            <w14:solidFill>
              <w14:schemeClr w14:val="tx1"/>
            </w14:solidFill>
          </w14:textFill>
        </w:rPr>
        <w:t>、县人民政府工作计划，积极支持配合做好调研工作。加强规章和规范性文件清理，对不适应全面深化改革和经济社会发展要求的政府规章或规范性文件按上级要求及时清理和废止。进一步完善促进我</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14:textFill>
            <w14:solidFill>
              <w14:schemeClr w14:val="tx1"/>
            </w14:solidFill>
          </w14:textFill>
        </w:rPr>
        <w:t>民营经济发展有关制度，健全充分听取民营企业意见的立法工作机制，为民营企业发展营造良好法治环境。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textAlignment w:val="auto"/>
        <w:rPr>
          <w:rFonts w:hint="eastAsia" w:ascii="仿宋" w:hAnsi="仿宋" w:eastAsia="仿宋" w:cs="仿宋"/>
          <w:b/>
          <w:bCs/>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三、完善科学民主依法决策机制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加强国务院新颁布的《重大行政决策程序暂行条例》的学习宣传，完善我</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14:textFill>
            <w14:solidFill>
              <w14:schemeClr w14:val="tx1"/>
            </w14:solidFill>
          </w14:textFill>
        </w:rPr>
        <w:t>配套制度和机制，推进行政决策科学化、民主化、法治化，提高决策质量。加大行政规范性文件合法性审核力度，严格落实《国务院办公厅关于全面推行行政规范性文件合法性审核机制的指导意见》《</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河南</w:t>
      </w:r>
      <w:r>
        <w:rPr>
          <w:rFonts w:hint="eastAsia" w:ascii="仿宋" w:hAnsi="仿宋" w:eastAsia="仿宋" w:cs="仿宋"/>
          <w:i w:val="0"/>
          <w:iCs w:val="0"/>
          <w:caps w:val="0"/>
          <w:color w:val="000000" w:themeColor="text1"/>
          <w:spacing w:val="0"/>
          <w:sz w:val="32"/>
          <w:szCs w:val="32"/>
          <w14:textFill>
            <w14:solidFill>
              <w14:schemeClr w14:val="tx1"/>
            </w14:solidFill>
          </w14:textFill>
        </w:rPr>
        <w:t>省人民政府办公厅关于进一步做好合法性审核有关工作的通知》和《</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商丘市</w:t>
      </w:r>
      <w:r>
        <w:rPr>
          <w:rFonts w:hint="eastAsia" w:ascii="仿宋" w:hAnsi="仿宋" w:eastAsia="仿宋" w:cs="仿宋"/>
          <w:i w:val="0"/>
          <w:iCs w:val="0"/>
          <w:caps w:val="0"/>
          <w:color w:val="000000" w:themeColor="text1"/>
          <w:spacing w:val="0"/>
          <w:sz w:val="32"/>
          <w:szCs w:val="32"/>
          <w14:textFill>
            <w14:solidFill>
              <w14:schemeClr w14:val="tx1"/>
            </w14:solidFill>
          </w14:textFill>
        </w:rPr>
        <w:t>人民政府办公室关于进一步做好人民政府常务会议决策事项合法性审查工作的通知》，进一步加强规范性文件备案监督管理。充分发挥法律顾问作用，组织政府法律顾问为政府的重大行政决策服务，提出法律咨询意见，办理领导批办的法律事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textAlignment w:val="auto"/>
        <w:rPr>
          <w:rFonts w:hint="eastAsia" w:ascii="仿宋" w:hAnsi="仿宋" w:eastAsia="仿宋" w:cs="仿宋"/>
          <w:b/>
          <w:bCs/>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四、严格规范公正文明执法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建立和全面落实行政执法公示、执法全过程记录和重大执法决定法制审核“三项制度”,全面推行行政执法人员网上考试系统和资格管理系统。强化市场监管、生态环境保护、文化旅游市场、交通运输、农业、城市管理等领域的综合行政执法改革，加强食品药品安全监管。创新市场监管方式，推广随机抽查，探索“智能”监管，对违法者依法严惩，对守法者无事不扰，建设法治化营商环境。深入推进美丽乡村建设，强化社会治安综合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五、建立健全科学有效的权力运行制约和监督体系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自觉接受人大、政协监督，认真办理人大代表建议、政协委员提案，自觉履行法院生效裁判。落实司法建议和检察建议，支持检察机关依法提起行政公益诉讼。健全常态化责任追究机制，严肃追究有法不依、执法不严、违法不究以及多头执法、越权执法、粗放执法、暴力执法、选择性执法、运动式执法等行为。强化审计监督和财政监督，建立健全与金山镇治理体系和治理能力现代化相适应的审计监督机制。全面推进政务公开工作。认真学习贯彻新修订的《中华人民共和国政府信息公开条例》，进一步健全完善我县的配套制度。建立健全政府部门内部权力制约体系，对财政资金分配使用、国有资产监管、政府投资、政府采购、公共资源转让、公共工程建设等权力集中的部门和岗位强化内部流程控制，加强内部层级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textAlignment w:val="auto"/>
        <w:rPr>
          <w:rFonts w:hint="eastAsia" w:ascii="仿宋" w:hAnsi="仿宋" w:eastAsia="仿宋" w:cs="仿宋"/>
          <w:b/>
          <w:bCs/>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六、健全矛盾纠纷化解机制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落实行政调解、人民调解、行政裁决、行政复议和诉讼有机衔接、相互协调的多元化纠纷解决机制。加强信访法治化建设，规范信访工作程序，引导群众依法信访、逐级走访。落实行政机关负责人出庭应诉要求，建立行政机关负责人出庭应诉情况通报制度。依法受理行政赔偿申请，严格执行行政赔偿费用核拨规定。落实“谁执法谁普法”普法责任制，积极引导公民、法人和其他组织尊法学法守法用法，建立行政执法人员以案释法制度。健全完善公共法律服务体系，加快整合司法所、人民调解、基层法律服务等法律服务资源，抓好“公共法律服务惠民工程”，推行公共法律服务实体平台“五个一”规范建设，实现公共法律服务各类平台的共融互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textAlignment w:val="auto"/>
        <w:rPr>
          <w:rFonts w:hint="eastAsia" w:ascii="仿宋" w:hAnsi="仿宋" w:eastAsia="仿宋" w:cs="仿宋"/>
          <w:b/>
          <w:bCs/>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七、提高行政机关依法行政能力和水平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加强对政府工作人员的法治教育培训。落实国家工作人员宪法宣誓制度。建立党委会和政府各部门定期学法制度，年内至少举办2次法治专题讲座。加强对领导干部任职前法律知识考查和依法行政能力测试，将考查和测试结果作为领导干部任职的重要参考。实行公务员晋升依法行政考核制度，政府及其部门将工作人员参加法治培训情况及学习成绩与职务晋升、奖惩等挂钩。加强基层行政执法队伍建设，提高行政执法水平和能力。开展建设法治政府示范创建活动，充分发挥先进典型的示范带动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八、全面加强党对法治政府建设的领导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按照中央全面依法治国委员会、省委全面依法治省委员会、</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市</w:t>
      </w:r>
      <w:r>
        <w:rPr>
          <w:rFonts w:hint="eastAsia" w:ascii="仿宋" w:hAnsi="仿宋" w:eastAsia="仿宋" w:cs="仿宋"/>
          <w:i w:val="0"/>
          <w:iCs w:val="0"/>
          <w:caps w:val="0"/>
          <w:color w:val="000000" w:themeColor="text1"/>
          <w:spacing w:val="0"/>
          <w:sz w:val="32"/>
          <w:szCs w:val="32"/>
          <w14:textFill>
            <w14:solidFill>
              <w14:schemeClr w14:val="tx1"/>
            </w14:solidFill>
          </w14:textFill>
        </w:rPr>
        <w:t>委全面依法治</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市</w:t>
      </w:r>
      <w:r>
        <w:rPr>
          <w:rFonts w:hint="eastAsia" w:ascii="仿宋" w:hAnsi="仿宋" w:eastAsia="仿宋" w:cs="仿宋"/>
          <w:i w:val="0"/>
          <w:iCs w:val="0"/>
          <w:caps w:val="0"/>
          <w:color w:val="000000" w:themeColor="text1"/>
          <w:spacing w:val="0"/>
          <w:sz w:val="32"/>
          <w:szCs w:val="32"/>
          <w14:textFill>
            <w14:solidFill>
              <w14:schemeClr w14:val="tx1"/>
            </w14:solidFill>
          </w14:textFill>
        </w:rPr>
        <w:t>委员会和县委全面依法治县委员会的安排部署，将法治政府建设摆在全</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乡</w:t>
      </w:r>
      <w:r>
        <w:rPr>
          <w:rFonts w:hint="eastAsia" w:ascii="仿宋" w:hAnsi="仿宋" w:eastAsia="仿宋" w:cs="仿宋"/>
          <w:i w:val="0"/>
          <w:iCs w:val="0"/>
          <w:caps w:val="0"/>
          <w:color w:val="000000" w:themeColor="text1"/>
          <w:spacing w:val="0"/>
          <w:sz w:val="32"/>
          <w:szCs w:val="32"/>
          <w14:textFill>
            <w14:solidFill>
              <w14:schemeClr w14:val="tx1"/>
            </w14:solidFill>
          </w14:textFill>
        </w:rPr>
        <w:t>重要位置，认真履行政府主要负责人在法治政府建设中的第一责任人职责，抓实年度工作部署、年终工作报告。将依法行政必要的经费开支列入年度财政预算，改善基层基础设施和装备条件。把法治建设成效作为衡量各级领导班子和领导干部工作实绩的重要内容，把法治观念强不强、法治素养好不好作为衡量干部德才的重要标准。同等条件下，将优先提拔使用法治素养好，依法办事能力强的干部。加强对各村</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委</w:t>
      </w:r>
      <w:r>
        <w:rPr>
          <w:rFonts w:hint="eastAsia" w:ascii="仿宋" w:hAnsi="仿宋" w:eastAsia="仿宋" w:cs="仿宋"/>
          <w:i w:val="0"/>
          <w:iCs w:val="0"/>
          <w:caps w:val="0"/>
          <w:color w:val="000000" w:themeColor="text1"/>
          <w:spacing w:val="0"/>
          <w:sz w:val="32"/>
          <w:szCs w:val="32"/>
          <w14:textFill>
            <w14:solidFill>
              <w14:schemeClr w14:val="tx1"/>
            </w14:solidFill>
          </w14:textFill>
        </w:rPr>
        <w:t>、有关部门法治政府建设的检查督促、考核评议，倒排时间进度，确保实现预期目标。</w:t>
      </w:r>
    </w:p>
    <w:p>
      <w:pPr>
        <w:numPr>
          <w:ilvl w:val="0"/>
          <w:numId w:val="0"/>
        </w:numPr>
        <w:ind w:leftChars="200"/>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五、法治政府建设中需要报告的其他情况</w:t>
      </w:r>
    </w:p>
    <w:p>
      <w:pPr>
        <w:numPr>
          <w:ilvl w:val="0"/>
          <w:numId w:val="0"/>
        </w:numPr>
        <w:rPr>
          <w:rFonts w:hint="default"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9B5EE1"/>
    <w:multiLevelType w:val="singleLevel"/>
    <w:tmpl w:val="E99B5EE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YTMyOGY1NWNlYWYyNWNiZjRiMjk2NjIwYzYzMzkifQ=="/>
  </w:docVars>
  <w:rsids>
    <w:rsidRoot w:val="72A4696F"/>
    <w:rsid w:val="250451B5"/>
    <w:rsid w:val="29832D52"/>
    <w:rsid w:val="3F8C4AFD"/>
    <w:rsid w:val="4EDF237F"/>
    <w:rsid w:val="4F495A4B"/>
    <w:rsid w:val="69FE3770"/>
    <w:rsid w:val="6AFE4644"/>
    <w:rsid w:val="6E151E95"/>
    <w:rsid w:val="72A4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5877</Words>
  <Characters>5942</Characters>
  <Lines>0</Lines>
  <Paragraphs>0</Paragraphs>
  <TotalTime>153</TotalTime>
  <ScaleCrop>false</ScaleCrop>
  <LinksUpToDate>false</LinksUpToDate>
  <CharactersWithSpaces>5960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2023-03-21T00:05:00Z</dcterms:created>
  <dc:creator>俄语俄罗斯</dc:creator>
  <cp:lastModifiedBy>俄语俄罗斯</cp:lastModifiedBy>
  <cp:lastPrinted>2023-03-30T01:59:00Z</cp:lastPrinted>
  <dcterms:modified xsi:type="dcterms:W3CDTF">2023-03-30T02:42:44Z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E683FE5A903F40AE9AA4105CDCEF1A35</vt:lpwstr>
  </property>
</Properties>
</file>