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>审批意见                                            民环承审[2022]第06号</w:t>
      </w:r>
    </w:p>
    <w:p>
      <w:pPr>
        <w:spacing w:line="240" w:lineRule="auto"/>
        <w:jc w:val="center"/>
        <w:rPr>
          <w:rFonts w:hint="eastAsia" w:eastAsia="黑体"/>
          <w:b/>
          <w:sz w:val="32"/>
          <w:szCs w:val="32"/>
        </w:rPr>
      </w:pPr>
    </w:p>
    <w:p>
      <w:pPr>
        <w:spacing w:line="240" w:lineRule="auto"/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商丘市生态环境局民权分局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</w:rPr>
        <w:t>关于</w:t>
      </w:r>
      <w:r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  <w:lang w:val="en-US" w:eastAsia="zh-CN"/>
        </w:rPr>
        <w:t>民权县肾爱医院有限公司</w:t>
      </w:r>
      <w:r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</w:rPr>
        <w:t>民权肾爱血液透析中心</w:t>
      </w:r>
      <w:r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  <w:lang w:val="en-US" w:eastAsia="zh-CN"/>
        </w:rPr>
        <w:t>项目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</w:rPr>
        <w:t>环境影响报告表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告知承诺制审批申请的批复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民权县肾爱医院有限公司：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你公司（统一社会信用代码91411421MA9KG8297W）关于《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民权县肾爱医院有限公司民权肾爱血液透析中心项目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环境影响报告表》的告知承诺制审批的申请收悉。该项目审批事项在我局网站公示期满。根据《中华人民共和国环境保护法》《中华人民共和国行政许可法》《中华人民共和国环境影响评价法》《建设项目环境保护管理条例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等规定，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依据你公司及环评文件编制单位的承诺，我局原则同意你公司按照《环境影响报告表》所列项目的性质、规模、地点、采用的生产工艺和环境保护对策措施进行项目建设。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你公司应全面落实《环境影响报告表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表应报我局重新审核。在项目投产前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落实污染物排放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总量指标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来源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，并作为申报排污许可证的条件。按照规定及时进行竣工环境保护验收。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0" w:firstLineChars="24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盖  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0" w:firstLineChars="220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2022年9月07日</w:t>
      </w:r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588" w:right="1474" w:bottom="136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0NGUwZWRhZTVhZmE4MjA4MmQyYTUwNjg2MGE2OWMifQ=="/>
  </w:docVars>
  <w:rsids>
    <w:rsidRoot w:val="13DB0163"/>
    <w:rsid w:val="027E02D1"/>
    <w:rsid w:val="063D378D"/>
    <w:rsid w:val="0CA314AC"/>
    <w:rsid w:val="13DB0163"/>
    <w:rsid w:val="20974C83"/>
    <w:rsid w:val="23E64045"/>
    <w:rsid w:val="27043AE9"/>
    <w:rsid w:val="2EE05A21"/>
    <w:rsid w:val="33B74941"/>
    <w:rsid w:val="397F30F1"/>
    <w:rsid w:val="3CA974CC"/>
    <w:rsid w:val="3D466DF8"/>
    <w:rsid w:val="41A53138"/>
    <w:rsid w:val="45927408"/>
    <w:rsid w:val="5350086F"/>
    <w:rsid w:val="621C355E"/>
    <w:rsid w:val="685C0109"/>
    <w:rsid w:val="701F5F11"/>
    <w:rsid w:val="718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tabs>
        <w:tab w:val="left" w:pos="1230"/>
      </w:tabs>
      <w:spacing w:before="240" w:after="120"/>
      <w:ind w:left="1230" w:hanging="1230"/>
      <w:jc w:val="center"/>
      <w:outlineLvl w:val="0"/>
    </w:pPr>
    <w:rPr>
      <w:rFonts w:eastAsia="黑体"/>
      <w:b/>
      <w:bCs/>
      <w:kern w:val="44"/>
      <w:sz w:val="4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napToGrid w:val="0"/>
      <w:spacing w:before="60" w:after="160" w:line="259" w:lineRule="auto"/>
      <w:ind w:right="113"/>
    </w:pPr>
    <w:rPr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477</Words>
  <Characters>516</Characters>
  <Lines>0</Lines>
  <Paragraphs>0</Paragraphs>
  <TotalTime>2</TotalTime>
  <ScaleCrop>false</ScaleCrop>
  <LinksUpToDate>false</LinksUpToDate>
  <CharactersWithSpaces>605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2021-11-23T02:00:00Z</dcterms:created>
  <dc:creator>南是故乡</dc:creator>
  <cp:lastModifiedBy>南是故乡</cp:lastModifiedBy>
  <dcterms:modified xsi:type="dcterms:W3CDTF">2022-09-07T00:32:49Z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0AB84C7ED9BC4049A0749B97C0DE0B22</vt:lpwstr>
  </property>
</Properties>
</file>