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关于报批河南民权县航天能盾气凝胶生产项目</w:t>
      </w:r>
    </w:p>
    <w:p>
      <w:pPr>
        <w:jc w:val="center"/>
        <w:rPr>
          <w:rFonts w:hint="eastAsia"/>
          <w:b/>
          <w:bCs/>
          <w:sz w:val="28"/>
          <w:szCs w:val="28"/>
          <w:lang w:val="en-US" w:eastAsia="zh-CN"/>
        </w:rPr>
      </w:pPr>
      <w:r>
        <w:rPr>
          <w:rFonts w:hint="eastAsia"/>
          <w:b/>
          <w:bCs/>
          <w:sz w:val="28"/>
          <w:szCs w:val="28"/>
          <w:lang w:val="en-US" w:eastAsia="zh-CN"/>
        </w:rPr>
        <w:t>环境影响报告表的申请</w:t>
      </w:r>
    </w:p>
    <w:p>
      <w:pPr>
        <w:jc w:val="left"/>
        <w:rPr>
          <w:rFonts w:hint="eastAsia"/>
          <w:b w:val="0"/>
          <w:bCs w:val="0"/>
          <w:sz w:val="28"/>
          <w:szCs w:val="28"/>
          <w:lang w:val="en-US" w:eastAsia="zh-CN"/>
        </w:rPr>
      </w:pPr>
      <w:r>
        <w:rPr>
          <w:rFonts w:hint="eastAsia"/>
          <w:b w:val="0"/>
          <w:bCs w:val="0"/>
          <w:sz w:val="28"/>
          <w:szCs w:val="28"/>
          <w:lang w:val="en-US" w:eastAsia="zh-CN"/>
        </w:rPr>
        <w:t>商丘市生态环境局民权分局：</w:t>
      </w:r>
    </w:p>
    <w:p>
      <w:pPr>
        <w:ind w:firstLine="560" w:firstLineChars="200"/>
        <w:jc w:val="left"/>
        <w:rPr>
          <w:rFonts w:hint="eastAsia"/>
          <w:b w:val="0"/>
          <w:bCs w:val="0"/>
          <w:sz w:val="28"/>
          <w:szCs w:val="28"/>
          <w:lang w:val="en-US" w:eastAsia="zh-CN"/>
        </w:rPr>
      </w:pPr>
      <w:r>
        <w:rPr>
          <w:rFonts w:hint="eastAsia"/>
          <w:b w:val="0"/>
          <w:bCs w:val="0"/>
          <w:sz w:val="28"/>
          <w:szCs w:val="28"/>
          <w:lang w:val="en-US" w:eastAsia="zh-CN"/>
        </w:rPr>
        <w:t>我单位拟在河南省商丘市民权县高新区</w:t>
      </w:r>
      <w:bookmarkStart w:id="0" w:name="_Hlk137720661"/>
      <w:r>
        <w:rPr>
          <w:rFonts w:hint="eastAsia"/>
          <w:b w:val="0"/>
          <w:bCs w:val="0"/>
          <w:sz w:val="28"/>
          <w:szCs w:val="28"/>
          <w:lang w:val="en-US" w:eastAsia="zh-CN"/>
        </w:rPr>
        <w:t>建业路北侧001号</w:t>
      </w:r>
      <w:bookmarkEnd w:id="0"/>
      <w:r>
        <w:rPr>
          <w:rFonts w:hint="eastAsia"/>
          <w:b w:val="0"/>
          <w:bCs w:val="0"/>
          <w:sz w:val="28"/>
          <w:szCs w:val="28"/>
          <w:lang w:val="en-US" w:eastAsia="zh-CN"/>
        </w:rPr>
        <w:t>建设河南民权县航天能盾气凝胶生产项目，本项目属于新建性质，工程占地面积为48997.78㎡，该项目建设内容为建设生产线1条（含各类工艺设备系统7套），租用厂房建筑面积20261.34㎡，包含气凝胶生产厂房、库房、罐区棚、泵房、综合业务楼、门卫等共计6个建筑物。主要生产工艺为前驱体制备→</w:t>
      </w:r>
      <w:r>
        <w:rPr>
          <w:rFonts w:hint="eastAsia"/>
          <w:bCs/>
          <w:color w:val="000000"/>
          <w:sz w:val="28"/>
          <w:szCs w:val="28"/>
        </w:rPr>
        <w:t>复合工序</w:t>
      </w:r>
      <w:r>
        <w:rPr>
          <w:rFonts w:hint="eastAsia"/>
          <w:b w:val="0"/>
          <w:bCs w:val="0"/>
          <w:sz w:val="28"/>
          <w:szCs w:val="28"/>
          <w:lang w:val="en-US" w:eastAsia="zh-CN"/>
        </w:rPr>
        <w:t>→</w:t>
      </w:r>
      <w:r>
        <w:rPr>
          <w:rFonts w:hint="eastAsia"/>
          <w:bCs/>
          <w:color w:val="000000"/>
          <w:sz w:val="28"/>
          <w:szCs w:val="28"/>
        </w:rPr>
        <w:t xml:space="preserve">老化工序 </w:t>
      </w:r>
      <w:r>
        <w:rPr>
          <w:rFonts w:hint="eastAsia"/>
          <w:b w:val="0"/>
          <w:bCs w:val="0"/>
          <w:sz w:val="28"/>
          <w:szCs w:val="28"/>
          <w:lang w:val="en-US" w:eastAsia="zh-CN"/>
        </w:rPr>
        <w:t>→超临界干燥工序→卷取工序。主要设备有常压设备、高压容器类设备、生产线系统集成、实验室设备、后处理设备、机械手、自动物流运输系统、污水处理设备、乙醇回收工艺设备。项目环保投资为223万元，占总投资的7.43%。</w:t>
      </w:r>
    </w:p>
    <w:p>
      <w:pPr>
        <w:ind w:firstLine="560" w:firstLineChars="200"/>
        <w:jc w:val="left"/>
        <w:rPr>
          <w:rFonts w:hint="eastAsia"/>
          <w:b w:val="0"/>
          <w:bCs w:val="0"/>
          <w:sz w:val="28"/>
          <w:szCs w:val="28"/>
          <w:lang w:val="en-US" w:eastAsia="zh-CN"/>
        </w:rPr>
      </w:pPr>
      <w:r>
        <w:rPr>
          <w:rFonts w:hint="eastAsia"/>
          <w:b w:val="0"/>
          <w:bCs w:val="0"/>
          <w:sz w:val="28"/>
          <w:szCs w:val="28"/>
          <w:lang w:val="en-US" w:eastAsia="zh-CN"/>
        </w:rPr>
        <w:drawing>
          <wp:anchor distT="0" distB="0" distL="114935" distR="114935" simplePos="0" relativeHeight="251659264" behindDoc="0" locked="0" layoutInCell="1" allowOverlap="1">
            <wp:simplePos x="0" y="0"/>
            <wp:positionH relativeFrom="column">
              <wp:posOffset>2831465</wp:posOffset>
            </wp:positionH>
            <wp:positionV relativeFrom="paragraph">
              <wp:posOffset>1041400</wp:posOffset>
            </wp:positionV>
            <wp:extent cx="2461895" cy="1878965"/>
            <wp:effectExtent l="0" t="0" r="0" b="0"/>
            <wp:wrapNone/>
            <wp:docPr id="2" name="图片 2" descr="截图2023090915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图20230909151204"/>
                    <pic:cNvPicPr>
                      <a:picLocks noChangeAspect="1"/>
                    </pic:cNvPicPr>
                  </pic:nvPicPr>
                  <pic:blipFill>
                    <a:blip r:embed="rId4"/>
                    <a:stretch>
                      <a:fillRect/>
                    </a:stretch>
                  </pic:blipFill>
                  <pic:spPr>
                    <a:xfrm>
                      <a:off x="0" y="0"/>
                      <a:ext cx="2461895" cy="1878965"/>
                    </a:xfrm>
                    <a:prstGeom prst="rect">
                      <a:avLst/>
                    </a:prstGeom>
                  </pic:spPr>
                </pic:pic>
              </a:graphicData>
            </a:graphic>
          </wp:anchor>
        </w:drawing>
      </w:r>
      <w:r>
        <w:rPr>
          <w:rFonts w:hint="eastAsia"/>
          <w:b w:val="0"/>
          <w:bCs w:val="0"/>
          <w:sz w:val="28"/>
          <w:szCs w:val="28"/>
          <w:lang w:val="en-US" w:eastAsia="zh-CN"/>
        </w:rPr>
        <w:t>根据《中华人民共和国环境影响评价法》和《建设项目环境保护管理条例》的规定，我单位已委托航天建筑设计研究院有限公司编制建设项目环境影响报告表。所需材料清单如下，现呈报贵局，请予审</w:t>
      </w:r>
      <w:bookmarkStart w:id="1" w:name="_GoBack"/>
      <w:bookmarkEnd w:id="1"/>
      <w:r>
        <w:rPr>
          <w:rFonts w:hint="eastAsia"/>
          <w:b w:val="0"/>
          <w:bCs w:val="0"/>
          <w:sz w:val="28"/>
          <w:szCs w:val="28"/>
          <w:lang w:val="en-US" w:eastAsia="zh-CN"/>
        </w:rPr>
        <w:t>批。</w:t>
      </w:r>
    </w:p>
    <w:p>
      <w:pPr>
        <w:ind w:left="4479" w:leftChars="266" w:hanging="3920" w:hangingChars="1400"/>
        <w:jc w:val="left"/>
        <w:rPr>
          <w:rFonts w:hint="eastAsia" w:eastAsiaTheme="minorEastAsia"/>
          <w:b w:val="0"/>
          <w:bCs w:val="0"/>
          <w:sz w:val="28"/>
          <w:szCs w:val="28"/>
          <w:lang w:val="en-US" w:eastAsia="zh-CN"/>
        </w:rPr>
      </w:pPr>
      <w:r>
        <w:rPr>
          <w:rFonts w:hint="eastAsia"/>
          <w:b w:val="0"/>
          <w:bCs w:val="0"/>
          <w:sz w:val="28"/>
          <w:szCs w:val="28"/>
          <w:lang w:val="en-US" w:eastAsia="zh-CN"/>
        </w:rPr>
        <w:t xml:space="preserve">            建设单位（盖章）：航天规划设计集团有限公司</w:t>
      </w:r>
    </w:p>
    <w:p>
      <w:pPr>
        <w:ind w:left="4479" w:leftChars="266" w:hanging="3920" w:hangingChars="1400"/>
        <w:jc w:val="right"/>
        <w:rPr>
          <w:rFonts w:hint="eastAsia"/>
          <w:b w:val="0"/>
          <w:bCs w:val="0"/>
          <w:sz w:val="28"/>
          <w:szCs w:val="28"/>
          <w:lang w:val="en-US" w:eastAsia="zh-CN"/>
        </w:rPr>
      </w:pPr>
      <w:r>
        <w:rPr>
          <w:rFonts w:hint="eastAsia"/>
          <w:b w:val="0"/>
          <w:bCs w:val="0"/>
          <w:sz w:val="28"/>
          <w:szCs w:val="28"/>
          <w:lang w:val="en-US" w:eastAsia="zh-CN"/>
        </w:rPr>
        <w:t>航天能盾（河南）新材料分公司</w:t>
      </w:r>
    </w:p>
    <w:p>
      <w:pPr>
        <w:ind w:left="4479" w:leftChars="266" w:hanging="3920" w:hangingChars="1400"/>
        <w:jc w:val="left"/>
        <w:rPr>
          <w:rFonts w:hint="eastAsia"/>
          <w:b w:val="0"/>
          <w:bCs w:val="0"/>
          <w:sz w:val="28"/>
          <w:szCs w:val="28"/>
          <w:lang w:val="en-US" w:eastAsia="zh-CN"/>
        </w:rPr>
      </w:pPr>
      <w:r>
        <w:rPr>
          <w:rFonts w:hint="eastAsia"/>
          <w:b w:val="0"/>
          <w:bCs w:val="0"/>
          <w:sz w:val="28"/>
          <w:szCs w:val="28"/>
          <w:lang w:val="en-US" w:eastAsia="zh-CN"/>
        </w:rPr>
        <w:t xml:space="preserve">                                       2023年9月8日</w:t>
      </w:r>
    </w:p>
    <w:p>
      <w:pPr>
        <w:ind w:left="4476" w:leftChars="665" w:hanging="3080" w:hangingChars="1100"/>
        <w:jc w:val="left"/>
        <w:rPr>
          <w:rFonts w:hint="default"/>
          <w:b w:val="0"/>
          <w:bCs w:val="0"/>
          <w:sz w:val="28"/>
          <w:szCs w:val="28"/>
          <w:lang w:val="en-US" w:eastAsia="zh-CN"/>
        </w:rPr>
      </w:pPr>
      <w:r>
        <w:rPr>
          <w:rFonts w:hint="eastAsia"/>
          <w:b w:val="0"/>
          <w:bCs w:val="0"/>
          <w:sz w:val="28"/>
          <w:szCs w:val="28"/>
          <w:lang w:val="en-US" w:eastAsia="zh-CN"/>
        </w:rPr>
        <w:t>建设单位联系人：张旭东    电话：13801023073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N2EzZWNlNjBjZGQzYmRlZThkOWVlZDJmZmVkMDkifQ=="/>
  </w:docVars>
  <w:rsids>
    <w:rsidRoot w:val="00000000"/>
    <w:rsid w:val="233840C1"/>
    <w:rsid w:val="35BC1906"/>
    <w:rsid w:val="3C437CB7"/>
    <w:rsid w:val="55F34367"/>
    <w:rsid w:val="57EE5C67"/>
    <w:rsid w:val="5AF6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446</Words>
  <Characters>481</Characters>
  <Lines>0</Lines>
  <Paragraphs>0</Paragraphs>
  <TotalTime>10</TotalTime>
  <ScaleCrop>false</ScaleCrop>
  <LinksUpToDate>false</LinksUpToDate>
  <CharactersWithSpaces>537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2023-09-08T09:00:00Z</dcterms:created>
  <dc:creator>zcy51</dc:creator>
  <cp:lastModifiedBy>小shu</cp:lastModifiedBy>
  <dcterms:modified xsi:type="dcterms:W3CDTF">2023-09-09T07:28:45Z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4CBB817CF7234A33A30A8E67F4E8807B_13</vt:lpwstr>
  </property>
</Properties>
</file>