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0000FF"/>
          <w:sz w:val="24"/>
          <w:szCs w:val="24"/>
          <w:lang w:val="en-US" w:eastAsia="zh-CN"/>
        </w:rPr>
        <w:t xml:space="preserve"> </w:t>
      </w:r>
      <w:r>
        <w:rPr>
          <w:rFonts w:hint="eastAsia" w:ascii="宋体" w:hAnsi="宋体" w:eastAsia="宋体" w:cs="宋体"/>
          <w:b w:val="0"/>
          <w:bCs/>
          <w:color w:val="FF0000"/>
          <w:sz w:val="24"/>
          <w:szCs w:val="24"/>
          <w:lang w:val="en-US" w:eastAsia="zh-CN"/>
        </w:rPr>
        <w:t xml:space="preserve"> </w:t>
      </w:r>
      <w:r>
        <w:rPr>
          <w:rFonts w:hint="eastAsia" w:ascii="宋体" w:hAnsi="宋体" w:cs="宋体"/>
          <w:b w:val="0"/>
          <w:bCs/>
          <w:color w:val="FF0000"/>
          <w:sz w:val="24"/>
          <w:szCs w:val="24"/>
          <w:lang w:val="en-US" w:eastAsia="zh-CN"/>
        </w:rPr>
        <w:t xml:space="preserve">     </w:t>
      </w:r>
      <w:r>
        <w:rPr>
          <w:rFonts w:hint="eastAsia" w:ascii="宋体" w:hAnsi="宋体" w:eastAsia="宋体" w:cs="宋体"/>
          <w:b w:val="0"/>
          <w:bCs/>
          <w:color w:val="auto"/>
          <w:sz w:val="24"/>
          <w:szCs w:val="24"/>
          <w:lang w:val="en-US" w:eastAsia="zh-CN"/>
        </w:rPr>
        <w:t xml:space="preserve"> 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highlight w:val="none"/>
          <w:lang w:val="en-US" w:eastAsia="zh-CN"/>
        </w:rPr>
        <w:t>030</w:t>
      </w:r>
      <w:r>
        <w:rPr>
          <w:rFonts w:hint="eastAsia" w:ascii="宋体" w:hAnsi="宋体" w:eastAsia="宋体" w:cs="宋体"/>
          <w:b w:val="0"/>
          <w:bCs/>
          <w:color w:val="auto"/>
          <w:sz w:val="24"/>
          <w:szCs w:val="24"/>
          <w:lang w:val="en-US" w:eastAsia="zh-CN"/>
        </w:rPr>
        <w:t>号</w:t>
      </w:r>
    </w:p>
    <w:p>
      <w:pPr>
        <w:spacing w:line="360" w:lineRule="auto"/>
        <w:jc w:val="center"/>
        <w:rPr>
          <w:rFonts w:hint="eastAsia" w:eastAsia="黑体"/>
          <w:b/>
          <w:spacing w:val="-14"/>
          <w:sz w:val="32"/>
          <w:szCs w:val="32"/>
          <w:lang w:val="en-US" w:eastAsia="zh-CN"/>
        </w:rPr>
      </w:pPr>
    </w:p>
    <w:p>
      <w:pPr>
        <w:spacing w:line="360" w:lineRule="auto"/>
        <w:jc w:val="center"/>
        <w:rPr>
          <w:rFonts w:hint="eastAsia" w:asciiTheme="majorEastAsia" w:hAnsiTheme="majorEastAsia" w:eastAsiaTheme="majorEastAsia" w:cstheme="majorEastAsia"/>
          <w:b/>
          <w:bCs w:val="0"/>
          <w:spacing w:val="-14"/>
          <w:sz w:val="32"/>
          <w:szCs w:val="32"/>
        </w:rPr>
      </w:pPr>
      <w:r>
        <w:rPr>
          <w:rFonts w:hint="eastAsia" w:asciiTheme="majorEastAsia" w:hAnsiTheme="majorEastAsia" w:eastAsiaTheme="majorEastAsia" w:cstheme="majorEastAsia"/>
          <w:b/>
          <w:bCs w:val="0"/>
          <w:spacing w:val="-14"/>
          <w:sz w:val="32"/>
          <w:szCs w:val="32"/>
        </w:rPr>
        <w:t>商丘市生态环境局民权分局</w:t>
      </w:r>
    </w:p>
    <w:p>
      <w:pPr>
        <w:spacing w:line="360" w:lineRule="auto"/>
        <w:jc w:val="center"/>
        <w:rPr>
          <w:rFonts w:hint="eastAsia" w:asciiTheme="majorEastAsia" w:hAnsiTheme="majorEastAsia" w:eastAsiaTheme="majorEastAsia" w:cstheme="majorEastAsia"/>
          <w:b/>
          <w:bCs w:val="0"/>
          <w:spacing w:val="-14"/>
          <w:sz w:val="32"/>
          <w:szCs w:val="32"/>
        </w:rPr>
      </w:pPr>
      <w:r>
        <w:rPr>
          <w:rFonts w:hint="eastAsia" w:asciiTheme="majorEastAsia" w:hAnsiTheme="majorEastAsia" w:eastAsiaTheme="majorEastAsia" w:cstheme="majorEastAsia"/>
          <w:b/>
          <w:bCs w:val="0"/>
          <w:spacing w:val="-14"/>
          <w:sz w:val="32"/>
          <w:szCs w:val="32"/>
        </w:rPr>
        <w:t>关于河南鲸弘医疗消毒供应中心建设项目环境影响报告表的批复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河南鲸弘医疗消毒供应中心有限公司：</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你公司（</w:t>
      </w:r>
      <w:r>
        <w:rPr>
          <w:rFonts w:hint="eastAsia" w:ascii="仿宋" w:hAnsi="仿宋" w:eastAsia="仿宋" w:cs="仿宋"/>
          <w:color w:val="auto"/>
          <w:sz w:val="24"/>
          <w:szCs w:val="24"/>
          <w:lang w:val="en-US" w:eastAsia="zh-CN"/>
        </w:rPr>
        <w:t>统一社会信用代码91411421MACG78P373</w:t>
      </w:r>
      <w:bookmarkStart w:id="0" w:name="_GoBack"/>
      <w:bookmarkEnd w:id="0"/>
      <w:r>
        <w:rPr>
          <w:rFonts w:hint="eastAsia" w:ascii="仿宋" w:hAnsi="仿宋" w:eastAsia="仿宋" w:cs="仿宋"/>
          <w:color w:val="auto"/>
          <w:sz w:val="24"/>
          <w:szCs w:val="24"/>
          <w:lang w:eastAsia="zh-CN"/>
        </w:rPr>
        <w:t>）报送的由</w:t>
      </w:r>
      <w:r>
        <w:rPr>
          <w:rFonts w:hint="eastAsia" w:ascii="仿宋" w:hAnsi="仿宋" w:eastAsia="仿宋" w:cs="仿宋"/>
          <w:color w:val="auto"/>
          <w:sz w:val="24"/>
          <w:szCs w:val="24"/>
          <w:lang w:val="en-US" w:eastAsia="zh-CN"/>
        </w:rPr>
        <w:t>河南中玖科创技术服务有限公司</w:t>
      </w:r>
      <w:r>
        <w:rPr>
          <w:rFonts w:hint="eastAsia" w:ascii="仿宋" w:hAnsi="仿宋" w:eastAsia="仿宋" w:cs="仿宋"/>
          <w:color w:val="auto"/>
          <w:sz w:val="24"/>
          <w:szCs w:val="24"/>
          <w:lang w:eastAsia="zh-CN"/>
        </w:rPr>
        <w:t>编制完成的《</w:t>
      </w:r>
      <w:r>
        <w:rPr>
          <w:rFonts w:hint="eastAsia" w:ascii="仿宋" w:hAnsi="仿宋" w:eastAsia="仿宋" w:cs="仿宋"/>
          <w:color w:val="auto"/>
          <w:sz w:val="24"/>
          <w:szCs w:val="24"/>
          <w:lang w:val="en-US" w:eastAsia="zh-CN"/>
        </w:rPr>
        <w:t>河南鲸弘医疗消毒供应中心建设项目</w:t>
      </w:r>
      <w:r>
        <w:rPr>
          <w:rFonts w:hint="eastAsia" w:ascii="仿宋" w:hAnsi="仿宋" w:eastAsia="仿宋" w:cs="仿宋"/>
          <w:color w:val="auto"/>
          <w:sz w:val="24"/>
          <w:szCs w:val="24"/>
          <w:lang w:eastAsia="zh-CN"/>
        </w:rPr>
        <w:t>环境影响报告表（报批版）》（以下简称“报告表”）已收悉。项目拟审批事项已在民权县政府网站公示期满，无异议。经研究，批复如下：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1、废水：生产废水经厂内污水处理站处理、生活污水经化粪池处理，综合废水达到《医疗机构水污染物排放标准》（GB18466-2005）及民权县污水处理厂</w:t>
      </w:r>
      <w:r>
        <w:rPr>
          <w:rFonts w:hint="eastAsia" w:ascii="仿宋" w:hAnsi="仿宋" w:eastAsia="仿宋" w:cs="仿宋"/>
          <w:color w:val="auto"/>
          <w:sz w:val="24"/>
          <w:szCs w:val="24"/>
          <w:lang w:val="en-US" w:eastAsia="zh-CN"/>
        </w:rPr>
        <w:t>进水</w:t>
      </w:r>
      <w:r>
        <w:rPr>
          <w:rFonts w:hint="eastAsia" w:ascii="仿宋" w:hAnsi="仿宋" w:eastAsia="仿宋" w:cs="仿宋"/>
          <w:color w:val="auto"/>
          <w:sz w:val="24"/>
          <w:szCs w:val="24"/>
          <w:lang w:eastAsia="zh-CN"/>
        </w:rPr>
        <w:t>水质要求后进入民权县污水处理厂进一步处理，</w:t>
      </w:r>
      <w:r>
        <w:rPr>
          <w:rFonts w:hint="eastAsia" w:ascii="仿宋" w:hAnsi="仿宋" w:eastAsia="仿宋" w:cs="仿宋"/>
          <w:color w:val="auto"/>
          <w:sz w:val="24"/>
          <w:szCs w:val="24"/>
          <w:lang w:val="en-US" w:eastAsia="zh-CN"/>
        </w:rPr>
        <w:t>废水不得随意外排</w:t>
      </w:r>
      <w:r>
        <w:rPr>
          <w:rFonts w:hint="eastAsia" w:ascii="仿宋" w:hAnsi="仿宋" w:eastAsia="仿宋" w:cs="仿宋"/>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2、废气：（</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）热源机</w:t>
      </w:r>
      <w:r>
        <w:rPr>
          <w:rFonts w:hint="eastAsia" w:ascii="仿宋" w:hAnsi="仿宋" w:eastAsia="仿宋" w:cs="仿宋"/>
          <w:color w:val="auto"/>
          <w:sz w:val="24"/>
          <w:szCs w:val="24"/>
          <w:lang w:val="en-US" w:eastAsia="zh-CN"/>
        </w:rPr>
        <w:t>废气经</w:t>
      </w:r>
      <w:r>
        <w:rPr>
          <w:rFonts w:hint="eastAsia" w:ascii="仿宋" w:hAnsi="仿宋" w:eastAsia="仿宋" w:cs="仿宋"/>
          <w:color w:val="auto"/>
          <w:sz w:val="24"/>
          <w:szCs w:val="24"/>
          <w:lang w:eastAsia="zh-CN"/>
        </w:rPr>
        <w:t>低氮燃烧器+烟气再循环处理，</w:t>
      </w:r>
      <w:r>
        <w:rPr>
          <w:rFonts w:hint="eastAsia" w:ascii="仿宋" w:hAnsi="仿宋" w:eastAsia="仿宋" w:cs="仿宋"/>
          <w:color w:val="auto"/>
          <w:sz w:val="24"/>
          <w:szCs w:val="24"/>
          <w:lang w:val="en-US" w:eastAsia="zh-CN"/>
        </w:rPr>
        <w:t>满足《锅炉大气污染物排放标准》（DB41/2089-2021）要求</w:t>
      </w:r>
      <w:r>
        <w:rPr>
          <w:rFonts w:hint="eastAsia" w:ascii="仿宋" w:hAnsi="仿宋" w:eastAsia="仿宋" w:cs="仿宋"/>
          <w:color w:val="auto"/>
          <w:sz w:val="24"/>
          <w:szCs w:val="24"/>
          <w:lang w:eastAsia="zh-CN"/>
        </w:rPr>
        <w:t>后，通过26m排气筒排放；（</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）烘干工序</w:t>
      </w:r>
      <w:r>
        <w:rPr>
          <w:rFonts w:hint="eastAsia" w:ascii="仿宋" w:hAnsi="仿宋" w:eastAsia="仿宋" w:cs="仿宋"/>
          <w:color w:val="auto"/>
          <w:sz w:val="24"/>
          <w:szCs w:val="24"/>
          <w:lang w:val="en-US" w:eastAsia="zh-CN"/>
        </w:rPr>
        <w:t>废气</w:t>
      </w:r>
      <w:r>
        <w:rPr>
          <w:rFonts w:hint="eastAsia" w:ascii="仿宋" w:hAnsi="仿宋" w:eastAsia="仿宋" w:cs="仿宋"/>
          <w:color w:val="auto"/>
          <w:sz w:val="24"/>
          <w:szCs w:val="24"/>
          <w:lang w:eastAsia="zh-CN"/>
        </w:rPr>
        <w:t>经低氮燃烧器处理，</w:t>
      </w:r>
      <w:r>
        <w:rPr>
          <w:rFonts w:hint="eastAsia" w:ascii="仿宋" w:hAnsi="仿宋" w:eastAsia="仿宋" w:cs="仿宋"/>
          <w:color w:val="auto"/>
          <w:sz w:val="24"/>
          <w:szCs w:val="24"/>
          <w:lang w:val="en-US" w:eastAsia="zh-CN"/>
        </w:rPr>
        <w:t>满足《工业炉窑大气污染物排放标准》（DB41/1066-2020）</w:t>
      </w:r>
      <w:r>
        <w:rPr>
          <w:rFonts w:hint="eastAsia" w:ascii="仿宋" w:hAnsi="仿宋" w:eastAsia="仿宋" w:cs="仿宋"/>
          <w:color w:val="auto"/>
          <w:sz w:val="24"/>
          <w:szCs w:val="24"/>
          <w:lang w:eastAsia="zh-CN"/>
        </w:rPr>
        <w:t>后，通过15m排气筒排放；（</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）EO灭菌工序</w:t>
      </w:r>
      <w:r>
        <w:rPr>
          <w:rFonts w:hint="eastAsia" w:ascii="仿宋" w:hAnsi="仿宋" w:eastAsia="仿宋" w:cs="仿宋"/>
          <w:color w:val="auto"/>
          <w:sz w:val="24"/>
          <w:szCs w:val="24"/>
          <w:lang w:val="en-US" w:eastAsia="zh-CN"/>
        </w:rPr>
        <w:t>废气</w:t>
      </w:r>
      <w:r>
        <w:rPr>
          <w:rFonts w:hint="eastAsia" w:ascii="仿宋" w:hAnsi="仿宋" w:eastAsia="仿宋" w:cs="仿宋"/>
          <w:color w:val="auto"/>
          <w:sz w:val="24"/>
          <w:szCs w:val="24"/>
          <w:lang w:eastAsia="zh-CN"/>
        </w:rPr>
        <w:t>负压收集，</w:t>
      </w:r>
      <w:r>
        <w:rPr>
          <w:rFonts w:hint="eastAsia" w:ascii="仿宋" w:hAnsi="仿宋" w:eastAsia="仿宋" w:cs="仿宋"/>
          <w:color w:val="auto"/>
          <w:sz w:val="24"/>
          <w:szCs w:val="24"/>
          <w:lang w:val="en-US" w:eastAsia="zh-CN"/>
        </w:rPr>
        <w:t>经</w:t>
      </w:r>
      <w:r>
        <w:rPr>
          <w:rFonts w:hint="eastAsia" w:ascii="仿宋" w:hAnsi="仿宋" w:eastAsia="仿宋" w:cs="仿宋"/>
          <w:color w:val="auto"/>
          <w:sz w:val="24"/>
          <w:szCs w:val="24"/>
          <w:lang w:eastAsia="zh-CN"/>
        </w:rPr>
        <w:t>环氧乙烷灭菌器尾气处理（高温催化分解工艺），</w:t>
      </w:r>
      <w:r>
        <w:rPr>
          <w:rFonts w:hint="eastAsia" w:ascii="仿宋" w:hAnsi="仿宋" w:eastAsia="仿宋" w:cs="仿宋"/>
          <w:color w:val="auto"/>
          <w:sz w:val="24"/>
          <w:szCs w:val="24"/>
          <w:lang w:val="en-US" w:eastAsia="zh-CN"/>
        </w:rPr>
        <w:t>满足《关于全省开展工业企业挥发性有机物专项治理工作中排放建议值的通知》（豫环攻坚办〔2017〕162号）</w:t>
      </w:r>
      <w:r>
        <w:rPr>
          <w:rFonts w:hint="eastAsia" w:ascii="仿宋" w:hAnsi="仿宋" w:eastAsia="仿宋" w:cs="仿宋"/>
          <w:color w:val="auto"/>
          <w:sz w:val="24"/>
          <w:szCs w:val="24"/>
          <w:lang w:eastAsia="zh-CN"/>
        </w:rPr>
        <w:t>后，通过16m排气筒排放</w:t>
      </w:r>
      <w:r>
        <w:rPr>
          <w:rFonts w:hint="eastAsia" w:ascii="仿宋" w:hAnsi="仿宋" w:eastAsia="仿宋" w:cs="仿宋"/>
          <w:color w:val="auto"/>
          <w:sz w:val="24"/>
          <w:szCs w:val="24"/>
          <w:lang w:val="en-US" w:eastAsia="zh-CN"/>
        </w:rPr>
        <w:t>；（4）加强污水处理站日常管理，废气排放满足《恶臭污染物排放标准》（GB14554-93）要求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3、噪声：选用低噪声设备，采取减振、隔声等降噪措施对噪声进行控制，厂区边界噪声满足《工业企业边界环境噪声排放标准》（GB12348-2008）的3类标准要求。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4、固废</w:t>
      </w:r>
      <w:r>
        <w:rPr>
          <w:rFonts w:hint="eastAsia" w:ascii="仿宋" w:hAnsi="仿宋" w:eastAsia="仿宋" w:cs="仿宋"/>
          <w:color w:val="auto"/>
          <w:sz w:val="24"/>
          <w:szCs w:val="24"/>
          <w:lang w:val="en-US" w:eastAsia="zh-CN"/>
        </w:rPr>
        <w:t>：（1）一般固废暂存满足</w:t>
      </w:r>
      <w:r>
        <w:rPr>
          <w:rFonts w:hint="eastAsia" w:ascii="仿宋" w:hAnsi="仿宋" w:eastAsia="仿宋" w:cs="仿宋"/>
          <w:b w:val="0"/>
          <w:bCs w:val="0"/>
          <w:color w:val="auto"/>
          <w:sz w:val="24"/>
          <w:szCs w:val="24"/>
        </w:rPr>
        <w:t>《一般工业固体废物贮存和填埋污染控制标准》（GB 18599-2020）</w:t>
      </w:r>
      <w:r>
        <w:rPr>
          <w:rFonts w:hint="eastAsia" w:ascii="仿宋" w:hAnsi="仿宋" w:eastAsia="仿宋" w:cs="仿宋"/>
          <w:b w:val="0"/>
          <w:bCs w:val="0"/>
          <w:color w:val="auto"/>
          <w:sz w:val="24"/>
          <w:szCs w:val="24"/>
          <w:lang w:val="en-US" w:eastAsia="zh-CN"/>
        </w:rPr>
        <w:t>要求；（2）危险废物贮存满足</w:t>
      </w:r>
      <w:r>
        <w:rPr>
          <w:rFonts w:hint="eastAsia" w:ascii="仿宋" w:hAnsi="仿宋" w:eastAsia="仿宋" w:cs="仿宋"/>
          <w:b w:val="0"/>
          <w:bCs w:val="0"/>
          <w:color w:val="auto"/>
          <w:sz w:val="24"/>
          <w:szCs w:val="24"/>
        </w:rPr>
        <w:t>《危险废物贮存污染控制标准》（GB 18597-2023）</w:t>
      </w:r>
      <w:r>
        <w:rPr>
          <w:rFonts w:hint="eastAsia" w:ascii="仿宋" w:hAnsi="仿宋" w:eastAsia="仿宋" w:cs="仿宋"/>
          <w:b w:val="0"/>
          <w:bCs w:val="0"/>
          <w:color w:val="auto"/>
          <w:sz w:val="24"/>
          <w:szCs w:val="24"/>
          <w:lang w:val="en-US" w:eastAsia="zh-CN"/>
        </w:rPr>
        <w:t>要求；（3）生活垃圾交环卫部门处置，固体废物不得随意丢弃。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四、项目建成后，按相关规定及时进行项目竣工环境保护验收。项目建设及运行过程中，由民权县生态环境分局负责项目的日常环境管理工作。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六、对此批复若存有异议，可自该文下达之日起60日内向河南省环保厅、商丘市生态环境局或民权县人民政府申请复议，逾期复议无效。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960" w:firstLineChars="29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360" w:lineRule="auto"/>
        <w:ind w:firstLine="6240" w:firstLineChars="26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2023年11月17日</w:t>
      </w:r>
    </w:p>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0M2I4N2QxOWFjMzU3YmQ3Yjc1YzZlMDQ2ZjBjNDA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6600C79"/>
    <w:rsid w:val="114105BA"/>
    <w:rsid w:val="114130C6"/>
    <w:rsid w:val="15BA47FB"/>
    <w:rsid w:val="1A1C5430"/>
    <w:rsid w:val="1B7C72FE"/>
    <w:rsid w:val="288F2279"/>
    <w:rsid w:val="2AB73F88"/>
    <w:rsid w:val="2FCE5C86"/>
    <w:rsid w:val="30410545"/>
    <w:rsid w:val="34765BF2"/>
    <w:rsid w:val="36963D4F"/>
    <w:rsid w:val="3DA03245"/>
    <w:rsid w:val="401E57B1"/>
    <w:rsid w:val="405F0B00"/>
    <w:rsid w:val="444306B4"/>
    <w:rsid w:val="4F1F24C9"/>
    <w:rsid w:val="5687220A"/>
    <w:rsid w:val="57690E03"/>
    <w:rsid w:val="580B46CD"/>
    <w:rsid w:val="5ACA3972"/>
    <w:rsid w:val="620F0E3C"/>
    <w:rsid w:val="63C17BCC"/>
    <w:rsid w:val="647619C1"/>
    <w:rsid w:val="64D876DB"/>
    <w:rsid w:val="6AA64C8B"/>
    <w:rsid w:val="719916A6"/>
    <w:rsid w:val="726B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9">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0"/>
      <w:lang w:val="en-US" w:eastAsia="zh-CN" w:bidi="ar"/>
    </w:rPr>
  </w:style>
  <w:style w:type="paragraph" w:styleId="4">
    <w:name w:val="Block Text"/>
    <w:basedOn w:val="1"/>
    <w:next w:val="1"/>
    <w:qFormat/>
    <w:uiPriority w:val="0"/>
    <w:pPr>
      <w:snapToGrid w:val="0"/>
      <w:spacing w:before="100" w:beforeAutospacing="1" w:after="100" w:afterAutospacing="1" w:line="408" w:lineRule="auto"/>
      <w:ind w:left="-113" w:right="-510" w:firstLine="510"/>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kern w:val="2"/>
      <w:sz w:val="18"/>
      <w:szCs w:val="18"/>
    </w:rPr>
  </w:style>
  <w:style w:type="character" w:customStyle="1" w:styleId="11">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1298</Words>
  <Characters>1344</Characters>
  <Lines>10</Lines>
  <Paragraphs>3</Paragraphs>
  <TotalTime>18</TotalTime>
  <ScaleCrop>false</ScaleCrop>
  <LinksUpToDate>false</LinksUpToDate>
  <CharactersWithSpaces>1390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苍海（杜家坤）</cp:lastModifiedBy>
  <dcterms:modified xsi:type="dcterms:W3CDTF">2023-11-17T01:43:10Z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7954AFA1BC0E49D6B30463080F4C3D36</vt:lpwstr>
  </property>
</Properties>
</file>