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民权县第一初级中学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美育评价实施方案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中美育评价应有利于学生了解自己的进步，发现和发展音乐的潜能，建立自信，促进音乐感知、表现和创造等能力的发展；有利于教师总结、提高自己的教学水平；有利于加强和改进学校的音乐教学工作，并有利于促进课程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导向性原则：美育评价应有利于引导学生热爱音乐、学习音乐、享受音乐，激发学生学习兴趣和积极性。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整体性原则：对学生的评价要用发展的眼光，从不同阶段的回顾和对比中，把握其进步与发展，使评价起到激励和促进的作用。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可操作性原则：评价的指标和方法要简便、明晰，易于操作和推广。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三、评价内容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学生对音乐的兴趣爱好与情感反应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音乐实践活动中的参与态度、参与程度、合作愿望及协调能力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音乐的体验及模仿能力、表现能力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探究音乐的态度与创编能力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对音乐与相关文化的理解以及审美情趣的形成。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平时考查：教师通过观察学生在课堂上的表现，了解学生对音乐的兴趣、爱好、情感反应、参与态度、合作能力等，以及他们在音乐实践中的探究能力、创编能力和解决问题的能力。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期末考核：在学期末进行综合性考核，考核内容可以包括学生的演唱、演奏、表演、音乐知识掌握等方面。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过程评价：关注学生在学习过程中的表现，包括学习态度、学习方法、课堂参与情况等，以及在学习过程中所表现出来的探究精神和解决问题的能力。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特长展示：鼓励学生展示自己的特长，如歌唱、舞蹈、器乐等，了解学生的个性差异和特长发展情况。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作品展示：学生完成的作品可以在班级或学校进行展示，让师生共同欣赏和评价。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学生自评和互评：学生可以对自己的学习情况进行自我评价，也可以对同学的学习情况进行互评，教师可以通过这种方式了解学生的学习情况和自我认知情况。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教师评价：教师根据学生的平时表现、期末考核情况以及特长展示等方面进行评价，同时也要参考学生的自我评价和互评情况，综合评价学生的学习成果和进步情况。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五、评价结果处理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将平时考查、期末考核、过程评价、特长展示、作品展示、学生自评和互评等各方面的评价结果进行综合处理。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根据综合评价结果，对学生的学习成果和进步情况进行分类，如优秀、良好、一般等。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对学生的学习成果和进步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情况进行具体描述和反馈，让学生了解自己的优点和不足之处，同时也要给予学生具体的建议和指导。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将评价结果及时反馈给家长和学校领导，以便他们了解学生的学习情况和进步情况，同时也要听取他们的意见和建议，不断完善美育评价实施方案。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M2NjQ1ODA4MjU1NzY4NzM5Y2VhZTFmNTE1YmMifQ=="/>
  </w:docVars>
  <w:rsids>
    <w:rsidRoot w:val="1A4A0C16"/>
    <w:rsid w:val="1A4A0C16"/>
    <w:rsid w:val="660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2023-11-21T00:11:00Z</dcterms:created>
  <dc:creator>无语*恋花蝶</dc:creator>
  <cp:lastModifiedBy>无语*恋花蝶</cp:lastModifiedBy>
  <dcterms:modified xsi:type="dcterms:W3CDTF">2023-11-29T02:54:28Z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63276BB83683407C99909B3EAC2F31C9_11</vt:lpwstr>
  </property>
</Properties>
</file>