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eastAsia="zh-CN"/>
        </w:rPr>
        <w:t>孙六镇：宣传</w:t>
      </w:r>
      <w:r>
        <w:rPr>
          <w:rFonts w:hint="eastAsia"/>
        </w:rPr>
        <w:t>河长制宣传进</w:t>
      </w:r>
      <w:r>
        <w:rPr>
          <w:rFonts w:hint="eastAsia"/>
          <w:lang w:eastAsia="zh-CN"/>
        </w:rPr>
        <w:t>村庄</w:t>
      </w:r>
      <w:r>
        <w:rPr>
          <w:rFonts w:hint="eastAsia"/>
        </w:rPr>
        <w:t xml:space="preserve"> 全民参与共行动</w:t>
      </w:r>
    </w:p>
    <w:p>
      <w:pPr>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近日，孙六镇河长办组织人员进入孙北村开展以“河长依法治水，生态孙六更美”为主题的宣传活动。</w:t>
      </w:r>
    </w:p>
    <w:p>
      <w:pPr>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活动现场，“强化水资源刚性约束，推进水资源集约安全利用”等宣传标语、宣传展板随处可见，志愿者向村民发放宣传资料，讲解水环境保护政策法规，旨在营造全社会关注水资源、保护水生态的良好氛围。</w:t>
      </w:r>
    </w:p>
    <w:p>
      <w:pPr>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此次活动向村民普及了水情知识、节水措施和河长制知识，深化了村民节水护水意识，有助于村民养成爱水护水节水的良好习惯，助力营造全社会节约用水、爱护水源的浓厚氛围。孙北村村民们纷纷表示，将用实际行动节约用水、爱护好河库，进一步提高节水意识、保护水资源。</w:t>
      </w:r>
    </w:p>
    <w:p>
      <w:pPr>
        <w:keepNext w:val="0"/>
        <w:keepLines w:val="0"/>
        <w:widowControl/>
        <w:suppressLineNumbers w:val="0"/>
        <w:shd w:val="clear" w:fill="FFFFFF"/>
        <w:spacing w:before="540" w:beforeAutospacing="0"/>
        <w:ind w:left="0" w:firstLine="0"/>
        <w:jc w:val="left"/>
        <w:rPr>
          <w:rFonts w:hint="default" w:ascii="Arial" w:hAnsi="Arial" w:cs="Arial"/>
          <w:i w:val="0"/>
          <w:iCs w:val="0"/>
          <w:caps w:val="0"/>
          <w:color w:val="000000"/>
          <w:spacing w:val="0"/>
          <w:sz w:val="18"/>
          <w:szCs w:val="18"/>
        </w:rPr>
      </w:pPr>
    </w:p>
    <w:p>
      <w:pPr>
        <w:ind w:firstLine="420" w:firstLineChars="200"/>
        <w:sectPr>
          <w:pgSz w:w="11906" w:h="16838"/>
          <w:pgMar w:top="1440" w:right="1800" w:bottom="1440" w:left="1800" w:header="851" w:footer="992" w:gutter="0"/>
          <w:cols w:space="425" w:num="1"/>
          <w:docGrid w:type="lines" w:linePitch="312" w:charSpace="0"/>
        </w:sectPr>
      </w:pPr>
    </w:p>
    <w:p>
      <w:pPr>
        <w:pStyle w:val="2"/>
        <w:bidi w:val="0"/>
        <w:jc w:val="center"/>
        <w:rPr>
          <w:rFonts w:hint="eastAsia"/>
        </w:rPr>
      </w:pPr>
      <w:r>
        <w:rPr>
          <w:rFonts w:hint="eastAsia"/>
          <w:lang w:eastAsia="zh-CN"/>
        </w:rPr>
        <w:t>孙六镇</w:t>
      </w:r>
      <w:r>
        <w:rPr>
          <w:rFonts w:hint="eastAsia"/>
        </w:rPr>
        <w:t>：河长制宣传进</w:t>
      </w:r>
      <w:r>
        <w:rPr>
          <w:rFonts w:hint="eastAsia"/>
          <w:lang w:eastAsia="zh-CN"/>
        </w:rPr>
        <w:t>村庄</w:t>
      </w:r>
      <w:r>
        <w:rPr>
          <w:rFonts w:hint="eastAsia"/>
        </w:rPr>
        <w:t xml:space="preserve"> 提高</w:t>
      </w:r>
      <w:r>
        <w:rPr>
          <w:rFonts w:hint="eastAsia"/>
          <w:lang w:eastAsia="zh-CN"/>
        </w:rPr>
        <w:t>村</w:t>
      </w:r>
      <w:r>
        <w:rPr>
          <w:rFonts w:hint="eastAsia"/>
        </w:rPr>
        <w:t>民护河节水意识</w:t>
      </w:r>
    </w:p>
    <w:p>
      <w:pPr>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为了让广大人民群众了解全面推行河长制的相关知识，呼吁大家携手共建美丽健康河湖，共树绿色发展理念，进而营造全民参与监督、参与管水、治水的浓厚氛围，民权县孙六镇河长办提前谋划、精心组织，开展以“一河一长全覆盖，一河一策护生态”为主题的河长制宣传进村庄活动。  </w:t>
      </w:r>
    </w:p>
    <w:p>
      <w:pPr>
        <w:ind w:firstLine="640" w:firstLineChars="200"/>
        <w:jc w:val="left"/>
        <w:rPr>
          <w:rFonts w:hint="eastAsia" w:ascii="仿宋" w:hAnsi="仿宋" w:eastAsia="仿宋" w:cs="仿宋"/>
          <w:b w:val="0"/>
          <w:bCs w:val="0"/>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color w:val="auto"/>
          <w:sz w:val="32"/>
          <w:szCs w:val="32"/>
          <w:lang w:val="en-US" w:eastAsia="zh-CN"/>
        </w:rPr>
        <w:t>在程庄村活动现场，不时有热情村民主动上前对河长制、河湖清四乱、打击非法采土等相关问题进行询问，现场工作人员从专业角度用通俗易懂的话语进行了全方位讲解，赢得了群众一致好评。　</w:t>
      </w:r>
    </w:p>
    <w:p>
      <w:pPr>
        <w:pStyle w:val="2"/>
        <w:bidi w:val="0"/>
        <w:jc w:val="center"/>
        <w:rPr>
          <w:rFonts w:hint="eastAsia"/>
          <w:lang w:eastAsia="zh-CN"/>
        </w:rPr>
      </w:pPr>
      <w:bookmarkStart w:id="0" w:name="_GoBack"/>
      <w:bookmarkEnd w:id="0"/>
      <w:r>
        <w:rPr>
          <w:rFonts w:hint="eastAsia"/>
          <w:lang w:eastAsia="zh-CN"/>
        </w:rPr>
        <w:t>孙六镇开展河长制宣传进村庄活动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为贯彻落实党的二十大精神，全面推行河长制，近日，孙六镇河长办联合王楼村在王楼村党群服务中心开展了以“全面推行河长制，大力改善水生态环境”为主题的河长制进村庄的宣传活动。</w:t>
      </w:r>
    </w:p>
    <w:p>
      <w:pPr>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宣传活动现场，工作人员通过派宣传资料和有奖知识问答让广大群众了解河长制意义、工作职责、保障措施及水污染治理的重要性，牢固树立“绿水青山就是金山银山”的意识，积极投入到了保护生态环境，保护水源的活动中来，营造了人人关心河道、珍惜河道、美化河道的良好社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ZGRmM2IwNGEwOGY5MWE4Mzk0YzY4MGNiOTAwODEifQ=="/>
  </w:docVars>
  <w:rsids>
    <w:rsidRoot w:val="7F743C01"/>
    <w:rsid w:val="140C22F2"/>
    <w:rsid w:val="2A06783A"/>
    <w:rsid w:val="45726DFB"/>
    <w:rsid w:val="6137798E"/>
    <w:rsid w:val="70C90FC1"/>
    <w:rsid w:val="7C8525B0"/>
    <w:rsid w:val="7F74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745</Words>
  <Characters>745</Characters>
  <Lines>0</Lines>
  <Paragraphs>0</Paragraphs>
  <TotalTime>18</TotalTime>
  <ScaleCrop>false</ScaleCrop>
  <LinksUpToDate>false</LinksUpToDate>
  <CharactersWithSpaces>750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2021-12-19T06:13:00Z</dcterms:created>
  <dc:creator>詠逺</dc:creator>
  <cp:lastModifiedBy>小草</cp:lastModifiedBy>
  <dcterms:modified xsi:type="dcterms:W3CDTF">2023-01-03T03:11:08Z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CACAA2A5560547A194ACECDC74285D1A</vt:lpwstr>
  </property>
</Properties>
</file>